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1B5F" w:rsidRPr="009B30AE" w:rsidP="00861B5F">
      <w:pPr>
        <w:pStyle w:val="BodyText"/>
        <w:tabs>
          <w:tab w:val="left" w:pos="4522"/>
        </w:tabs>
        <w:jc w:val="right"/>
        <w:rPr>
          <w:sz w:val="26"/>
          <w:szCs w:val="26"/>
        </w:rPr>
      </w:pPr>
      <w:r w:rsidRPr="009B30AE">
        <w:rPr>
          <w:sz w:val="26"/>
          <w:szCs w:val="26"/>
        </w:rPr>
        <w:t>УИД: 86</w:t>
      </w:r>
      <w:r w:rsidRPr="009B30AE">
        <w:rPr>
          <w:sz w:val="26"/>
          <w:szCs w:val="26"/>
          <w:lang w:val="en-US"/>
        </w:rPr>
        <w:t>MS</w:t>
      </w:r>
      <w:r w:rsidRPr="009B30AE">
        <w:rPr>
          <w:sz w:val="26"/>
          <w:szCs w:val="26"/>
        </w:rPr>
        <w:t>00</w:t>
      </w:r>
      <w:r w:rsidRPr="009B30AE" w:rsidR="00D27014">
        <w:rPr>
          <w:sz w:val="26"/>
          <w:szCs w:val="26"/>
        </w:rPr>
        <w:t>0</w:t>
      </w:r>
      <w:r w:rsidRPr="009B30AE" w:rsidR="00884CB6">
        <w:rPr>
          <w:sz w:val="26"/>
          <w:szCs w:val="26"/>
        </w:rPr>
        <w:t>7</w:t>
      </w:r>
      <w:r w:rsidRPr="009B30AE">
        <w:rPr>
          <w:sz w:val="26"/>
          <w:szCs w:val="26"/>
        </w:rPr>
        <w:t>-01-202</w:t>
      </w:r>
      <w:r w:rsidRPr="009B30AE" w:rsidR="006E3E47">
        <w:rPr>
          <w:sz w:val="26"/>
          <w:szCs w:val="26"/>
        </w:rPr>
        <w:t>4</w:t>
      </w:r>
      <w:r w:rsidRPr="009B30AE">
        <w:rPr>
          <w:sz w:val="26"/>
          <w:szCs w:val="26"/>
        </w:rPr>
        <w:t>-00</w:t>
      </w:r>
      <w:r w:rsidRPr="009B30AE" w:rsidR="00D27014">
        <w:rPr>
          <w:sz w:val="26"/>
          <w:szCs w:val="26"/>
        </w:rPr>
        <w:t>3</w:t>
      </w:r>
      <w:r w:rsidR="00C74415">
        <w:rPr>
          <w:sz w:val="26"/>
          <w:szCs w:val="26"/>
        </w:rPr>
        <w:t>789</w:t>
      </w:r>
      <w:r w:rsidRPr="009B30AE">
        <w:rPr>
          <w:sz w:val="26"/>
          <w:szCs w:val="26"/>
        </w:rPr>
        <w:t>-</w:t>
      </w:r>
      <w:r w:rsidR="00C74415">
        <w:rPr>
          <w:sz w:val="26"/>
          <w:szCs w:val="26"/>
        </w:rPr>
        <w:t>90</w:t>
      </w:r>
    </w:p>
    <w:p w:rsidR="00861B5F" w:rsidRPr="009B30AE" w:rsidP="00255739">
      <w:pPr>
        <w:pStyle w:val="BodyText"/>
        <w:jc w:val="center"/>
        <w:rPr>
          <w:sz w:val="26"/>
          <w:szCs w:val="26"/>
        </w:rPr>
      </w:pPr>
    </w:p>
    <w:p w:rsidR="00255739" w:rsidRPr="009B30AE" w:rsidP="00255739">
      <w:pPr>
        <w:pStyle w:val="BodyText"/>
        <w:jc w:val="center"/>
        <w:rPr>
          <w:sz w:val="26"/>
          <w:szCs w:val="26"/>
        </w:rPr>
      </w:pPr>
      <w:r w:rsidRPr="009B30AE">
        <w:rPr>
          <w:sz w:val="26"/>
          <w:szCs w:val="26"/>
        </w:rPr>
        <w:t>ПОСТАНОВЛЕНИЕ № 5-</w:t>
      </w:r>
      <w:r w:rsidRPr="009B30AE" w:rsidR="009B30AE">
        <w:rPr>
          <w:sz w:val="26"/>
          <w:szCs w:val="26"/>
        </w:rPr>
        <w:t>45</w:t>
      </w:r>
      <w:r w:rsidR="00C74415">
        <w:rPr>
          <w:sz w:val="26"/>
          <w:szCs w:val="26"/>
        </w:rPr>
        <w:t>4</w:t>
      </w:r>
      <w:r w:rsidRPr="009B30AE">
        <w:rPr>
          <w:sz w:val="26"/>
          <w:szCs w:val="26"/>
        </w:rPr>
        <w:t>-2301/202</w:t>
      </w:r>
      <w:r w:rsidRPr="009B30AE" w:rsidR="006E3E47">
        <w:rPr>
          <w:sz w:val="26"/>
          <w:szCs w:val="26"/>
        </w:rPr>
        <w:t>4</w:t>
      </w:r>
    </w:p>
    <w:p w:rsidR="00255739" w:rsidRPr="009B30AE" w:rsidP="00255739">
      <w:pPr>
        <w:pStyle w:val="BodyText2"/>
        <w:jc w:val="center"/>
        <w:rPr>
          <w:sz w:val="26"/>
          <w:szCs w:val="26"/>
        </w:rPr>
      </w:pPr>
      <w:r w:rsidRPr="009B30AE">
        <w:rPr>
          <w:sz w:val="26"/>
          <w:szCs w:val="26"/>
        </w:rPr>
        <w:t>по делу об административном правонарушении</w:t>
      </w:r>
    </w:p>
    <w:p w:rsidR="00255739" w:rsidRPr="009B30AE" w:rsidP="00255739">
      <w:pPr>
        <w:pStyle w:val="BodyText2"/>
        <w:jc w:val="center"/>
        <w:rPr>
          <w:sz w:val="26"/>
          <w:szCs w:val="26"/>
        </w:rPr>
      </w:pPr>
    </w:p>
    <w:p w:rsidR="00255739" w:rsidRPr="009B30AE" w:rsidP="00255739">
      <w:pPr>
        <w:shd w:val="clear" w:color="auto" w:fill="FFFFFF"/>
        <w:jc w:val="both"/>
        <w:rPr>
          <w:sz w:val="26"/>
          <w:szCs w:val="26"/>
        </w:rPr>
      </w:pPr>
      <w:r w:rsidRPr="009B30AE">
        <w:rPr>
          <w:color w:val="000000"/>
          <w:sz w:val="26"/>
          <w:szCs w:val="26"/>
        </w:rPr>
        <w:t>13 августа</w:t>
      </w:r>
      <w:r w:rsidRPr="009B30AE" w:rsidR="006E3E47">
        <w:rPr>
          <w:color w:val="000000"/>
          <w:sz w:val="26"/>
          <w:szCs w:val="26"/>
        </w:rPr>
        <w:t xml:space="preserve"> 2024</w:t>
      </w:r>
      <w:r w:rsidRPr="009B30AE">
        <w:rPr>
          <w:color w:val="000000"/>
          <w:sz w:val="26"/>
          <w:szCs w:val="26"/>
        </w:rPr>
        <w:t xml:space="preserve"> года                                                                                      </w:t>
      </w:r>
      <w:r w:rsidRPr="009B30AE" w:rsidR="00B7154F">
        <w:rPr>
          <w:color w:val="000000"/>
          <w:sz w:val="26"/>
          <w:szCs w:val="26"/>
        </w:rPr>
        <w:t xml:space="preserve">   </w:t>
      </w:r>
      <w:r w:rsidRPr="009B30AE">
        <w:rPr>
          <w:color w:val="000000"/>
          <w:sz w:val="26"/>
          <w:szCs w:val="26"/>
        </w:rPr>
        <w:t xml:space="preserve">    </w:t>
      </w:r>
      <w:r w:rsidRPr="009B30AE" w:rsidR="00B54425">
        <w:rPr>
          <w:color w:val="000000"/>
          <w:sz w:val="26"/>
          <w:szCs w:val="26"/>
        </w:rPr>
        <w:t xml:space="preserve">         </w:t>
      </w:r>
      <w:r w:rsidRPr="009B30AE">
        <w:rPr>
          <w:color w:val="000000"/>
          <w:sz w:val="26"/>
          <w:szCs w:val="26"/>
        </w:rPr>
        <w:t>город Покачи</w:t>
      </w:r>
    </w:p>
    <w:p w:rsidR="00255739" w:rsidRPr="009B30AE" w:rsidP="00255739">
      <w:pPr>
        <w:shd w:val="clear" w:color="auto" w:fill="FFFFFF"/>
        <w:jc w:val="both"/>
        <w:rPr>
          <w:color w:val="000000"/>
          <w:sz w:val="26"/>
          <w:szCs w:val="26"/>
        </w:rPr>
      </w:pPr>
    </w:p>
    <w:p w:rsidR="00255739" w:rsidRPr="009B30AE" w:rsidP="00255739">
      <w:pPr>
        <w:shd w:val="clear" w:color="auto" w:fill="FFFFFF"/>
        <w:ind w:firstLine="709"/>
        <w:jc w:val="both"/>
        <w:rPr>
          <w:color w:val="000000"/>
          <w:sz w:val="26"/>
          <w:szCs w:val="26"/>
        </w:rPr>
      </w:pPr>
      <w:r w:rsidRPr="009B30AE">
        <w:rPr>
          <w:color w:val="000000"/>
          <w:sz w:val="26"/>
          <w:szCs w:val="26"/>
        </w:rPr>
        <w:t xml:space="preserve">Мировой </w:t>
      </w:r>
      <w:r w:rsidRPr="009B30AE">
        <w:rPr>
          <w:color w:val="000000"/>
          <w:sz w:val="26"/>
          <w:szCs w:val="26"/>
        </w:rPr>
        <w:t>судья судебного участка № 1 Нижневартовского судебного района Ханты-Мансийского автономного округа – Югры Янбаева Г.Х.</w:t>
      </w:r>
      <w:r w:rsidRPr="009B30AE" w:rsidR="00357636">
        <w:rPr>
          <w:color w:val="000000"/>
          <w:sz w:val="26"/>
          <w:szCs w:val="26"/>
        </w:rPr>
        <w:t xml:space="preserve"> (ХМАО - Югра</w:t>
      </w:r>
      <w:r w:rsidRPr="009B30AE">
        <w:rPr>
          <w:color w:val="000000"/>
          <w:sz w:val="26"/>
          <w:szCs w:val="26"/>
        </w:rPr>
        <w:t xml:space="preserve"> г. Покачи, </w:t>
      </w:r>
      <w:r w:rsidRPr="009B30AE" w:rsidR="00357636">
        <w:rPr>
          <w:color w:val="000000"/>
          <w:sz w:val="26"/>
          <w:szCs w:val="26"/>
        </w:rPr>
        <w:t>пер. Майский, дом № 2</w:t>
      </w:r>
      <w:r w:rsidRPr="009B30AE">
        <w:rPr>
          <w:color w:val="000000"/>
          <w:sz w:val="26"/>
          <w:szCs w:val="26"/>
        </w:rPr>
        <w:t>),</w:t>
      </w:r>
    </w:p>
    <w:p w:rsidR="00255739" w:rsidRPr="009B30AE" w:rsidP="00255739">
      <w:pPr>
        <w:shd w:val="clear" w:color="auto" w:fill="FFFFFF"/>
        <w:ind w:firstLine="709"/>
        <w:jc w:val="both"/>
        <w:rPr>
          <w:sz w:val="26"/>
          <w:szCs w:val="26"/>
        </w:rPr>
      </w:pPr>
      <w:r w:rsidRPr="009B30AE">
        <w:rPr>
          <w:sz w:val="26"/>
          <w:szCs w:val="26"/>
        </w:rPr>
        <w:t xml:space="preserve">без участия лица, привлекаемого к административной ответственности </w:t>
      </w:r>
      <w:r w:rsidR="00C74415">
        <w:rPr>
          <w:sz w:val="26"/>
          <w:szCs w:val="26"/>
        </w:rPr>
        <w:t>Хабибулаева А.В.</w:t>
      </w:r>
      <w:r w:rsidRPr="009B30AE">
        <w:rPr>
          <w:sz w:val="26"/>
          <w:szCs w:val="26"/>
        </w:rPr>
        <w:t>,</w:t>
      </w:r>
    </w:p>
    <w:p w:rsidR="00B7154F" w:rsidRPr="009B30AE" w:rsidP="00D27014">
      <w:pPr>
        <w:shd w:val="clear" w:color="auto" w:fill="FFFFFF"/>
        <w:ind w:firstLine="709"/>
        <w:jc w:val="both"/>
        <w:rPr>
          <w:color w:val="000000"/>
          <w:sz w:val="26"/>
          <w:szCs w:val="26"/>
        </w:rPr>
      </w:pPr>
      <w:r w:rsidRPr="009B30AE">
        <w:rPr>
          <w:color w:val="000000"/>
          <w:sz w:val="26"/>
          <w:szCs w:val="26"/>
        </w:rPr>
        <w:t>р</w:t>
      </w:r>
      <w:r w:rsidRPr="009B30AE">
        <w:rPr>
          <w:sz w:val="26"/>
          <w:szCs w:val="26"/>
        </w:rPr>
        <w:t xml:space="preserve">ассмотрев в открытом судебном заседании дело об административном правонарушении в отношении гр-на </w:t>
      </w:r>
      <w:r w:rsidR="00C74415">
        <w:rPr>
          <w:sz w:val="26"/>
          <w:szCs w:val="26"/>
        </w:rPr>
        <w:t>Хабибулаева</w:t>
      </w:r>
      <w:r w:rsidR="00C74415">
        <w:rPr>
          <w:sz w:val="26"/>
          <w:szCs w:val="26"/>
        </w:rPr>
        <w:t xml:space="preserve"> </w:t>
      </w:r>
      <w:r w:rsidR="00C74415">
        <w:rPr>
          <w:sz w:val="26"/>
          <w:szCs w:val="26"/>
        </w:rPr>
        <w:t>Абакара</w:t>
      </w:r>
      <w:r w:rsidR="00C74415">
        <w:rPr>
          <w:sz w:val="26"/>
          <w:szCs w:val="26"/>
        </w:rPr>
        <w:t xml:space="preserve"> Викторовича</w:t>
      </w:r>
      <w:r w:rsidRPr="009B30AE" w:rsidR="009B30AE">
        <w:rPr>
          <w:sz w:val="26"/>
          <w:szCs w:val="26"/>
        </w:rPr>
        <w:t xml:space="preserve">, </w:t>
      </w:r>
      <w:r w:rsidR="00112446">
        <w:rPr>
          <w:sz w:val="26"/>
          <w:szCs w:val="26"/>
        </w:rPr>
        <w:t>***</w:t>
      </w:r>
      <w:r w:rsidRPr="009B30AE">
        <w:rPr>
          <w:color w:val="000000"/>
          <w:sz w:val="26"/>
          <w:szCs w:val="26"/>
        </w:rPr>
        <w:t xml:space="preserve">, </w:t>
      </w:r>
      <w:r w:rsidRPr="009B30AE">
        <w:rPr>
          <w:color w:val="000000"/>
          <w:sz w:val="26"/>
          <w:szCs w:val="26"/>
        </w:rPr>
        <w:t>привлекаемо</w:t>
      </w:r>
      <w:r w:rsidRPr="009B30AE" w:rsidR="00B54425">
        <w:rPr>
          <w:color w:val="000000"/>
          <w:sz w:val="26"/>
          <w:szCs w:val="26"/>
        </w:rPr>
        <w:t>го</w:t>
      </w:r>
      <w:r w:rsidRPr="009B30AE">
        <w:rPr>
          <w:color w:val="000000"/>
          <w:sz w:val="26"/>
          <w:szCs w:val="26"/>
        </w:rPr>
        <w:t xml:space="preserve"> к административной ответственности за совершение правонарушения, предусмотренного частью 4 статьи 12.15 </w:t>
      </w:r>
      <w:r w:rsidRPr="009B30AE">
        <w:rPr>
          <w:sz w:val="26"/>
          <w:szCs w:val="26"/>
        </w:rPr>
        <w:t>Кодекса Российской Федерации</w:t>
      </w:r>
      <w:r w:rsidRPr="009B30AE">
        <w:rPr>
          <w:sz w:val="26"/>
          <w:szCs w:val="26"/>
        </w:rPr>
        <w:t xml:space="preserve"> об административных правонарушениях (далее по тексту КоАП РФ),</w:t>
      </w:r>
      <w:r w:rsidRPr="009B30AE">
        <w:rPr>
          <w:color w:val="000000"/>
          <w:sz w:val="26"/>
          <w:szCs w:val="26"/>
        </w:rPr>
        <w:t xml:space="preserve"> ранее привлекавше</w:t>
      </w:r>
      <w:r w:rsidRPr="009B30AE" w:rsidR="00B54425">
        <w:rPr>
          <w:color w:val="000000"/>
          <w:sz w:val="26"/>
          <w:szCs w:val="26"/>
        </w:rPr>
        <w:t>го</w:t>
      </w:r>
      <w:r w:rsidRPr="009B30AE">
        <w:rPr>
          <w:color w:val="000000"/>
          <w:sz w:val="26"/>
          <w:szCs w:val="26"/>
        </w:rPr>
        <w:t>ся к административной ответственности за совершение однородных правонарушений,</w:t>
      </w:r>
    </w:p>
    <w:p w:rsidR="00255739" w:rsidRPr="009B30AE" w:rsidP="00255739">
      <w:pPr>
        <w:shd w:val="clear" w:color="auto" w:fill="FFFFFF"/>
        <w:jc w:val="center"/>
        <w:rPr>
          <w:sz w:val="26"/>
          <w:szCs w:val="26"/>
        </w:rPr>
      </w:pPr>
      <w:r w:rsidRPr="009B30AE">
        <w:rPr>
          <w:sz w:val="26"/>
          <w:szCs w:val="26"/>
        </w:rPr>
        <w:t>УСТАНОВИЛ:</w:t>
      </w:r>
    </w:p>
    <w:p w:rsidR="00255739" w:rsidRPr="009B30AE" w:rsidP="00255739">
      <w:pPr>
        <w:shd w:val="clear" w:color="auto" w:fill="FFFFFF"/>
        <w:jc w:val="center"/>
        <w:rPr>
          <w:sz w:val="26"/>
          <w:szCs w:val="26"/>
        </w:rPr>
      </w:pPr>
    </w:p>
    <w:p w:rsidR="00D01046" w:rsidRPr="009B30AE" w:rsidP="00D01046">
      <w:pPr>
        <w:pStyle w:val="Heading1"/>
        <w:spacing w:before="0" w:after="0"/>
        <w:ind w:firstLine="709"/>
        <w:jc w:val="both"/>
        <w:rPr>
          <w:b w:val="0"/>
          <w:sz w:val="26"/>
          <w:szCs w:val="26"/>
        </w:rPr>
      </w:pPr>
      <w:r w:rsidRPr="00AA6227">
        <w:rPr>
          <w:b w:val="0"/>
          <w:sz w:val="26"/>
          <w:szCs w:val="26"/>
        </w:rPr>
        <w:t xml:space="preserve">Хабибулаев А.В. </w:t>
      </w:r>
      <w:r>
        <w:rPr>
          <w:b w:val="0"/>
          <w:color w:val="000000"/>
          <w:sz w:val="26"/>
          <w:szCs w:val="26"/>
        </w:rPr>
        <w:t>3</w:t>
      </w:r>
      <w:r w:rsidRPr="009B30AE" w:rsidR="009B30AE">
        <w:rPr>
          <w:b w:val="0"/>
          <w:color w:val="000000"/>
          <w:sz w:val="26"/>
          <w:szCs w:val="26"/>
        </w:rPr>
        <w:t xml:space="preserve"> июня</w:t>
      </w:r>
      <w:r w:rsidRPr="009B30AE" w:rsidR="00B7154F">
        <w:rPr>
          <w:b w:val="0"/>
          <w:color w:val="000000"/>
          <w:sz w:val="26"/>
          <w:szCs w:val="26"/>
        </w:rPr>
        <w:t xml:space="preserve"> 2024</w:t>
      </w:r>
      <w:r w:rsidRPr="009B30AE" w:rsidR="00255739">
        <w:rPr>
          <w:b w:val="0"/>
          <w:sz w:val="26"/>
          <w:szCs w:val="26"/>
        </w:rPr>
        <w:t xml:space="preserve"> года в </w:t>
      </w:r>
      <w:r>
        <w:rPr>
          <w:b w:val="0"/>
          <w:sz w:val="26"/>
          <w:szCs w:val="26"/>
        </w:rPr>
        <w:t>09</w:t>
      </w:r>
      <w:r w:rsidRPr="009B30AE" w:rsidR="00676487">
        <w:rPr>
          <w:b w:val="0"/>
          <w:sz w:val="26"/>
          <w:szCs w:val="26"/>
        </w:rPr>
        <w:t xml:space="preserve"> часов </w:t>
      </w:r>
      <w:r>
        <w:rPr>
          <w:b w:val="0"/>
          <w:sz w:val="26"/>
          <w:szCs w:val="26"/>
        </w:rPr>
        <w:t>39</w:t>
      </w:r>
      <w:r w:rsidRPr="009B30AE" w:rsidR="00B54425">
        <w:rPr>
          <w:b w:val="0"/>
          <w:sz w:val="26"/>
          <w:szCs w:val="26"/>
        </w:rPr>
        <w:t xml:space="preserve"> минут</w:t>
      </w:r>
      <w:r w:rsidRPr="009B30AE" w:rsidR="006E3E47">
        <w:rPr>
          <w:b w:val="0"/>
          <w:sz w:val="26"/>
          <w:szCs w:val="26"/>
        </w:rPr>
        <w:t>ы</w:t>
      </w:r>
      <w:r w:rsidRPr="009B30AE" w:rsidR="00255739">
        <w:rPr>
          <w:b w:val="0"/>
          <w:sz w:val="26"/>
          <w:szCs w:val="26"/>
        </w:rPr>
        <w:t xml:space="preserve"> на </w:t>
      </w:r>
      <w:r w:rsidRPr="009B30AE" w:rsidR="00D27014">
        <w:rPr>
          <w:b w:val="0"/>
          <w:sz w:val="26"/>
          <w:szCs w:val="26"/>
        </w:rPr>
        <w:t>20</w:t>
      </w:r>
      <w:r>
        <w:rPr>
          <w:b w:val="0"/>
          <w:sz w:val="26"/>
          <w:szCs w:val="26"/>
        </w:rPr>
        <w:t>1</w:t>
      </w:r>
      <w:r w:rsidRPr="009B30AE" w:rsidR="00255739">
        <w:rPr>
          <w:b w:val="0"/>
          <w:sz w:val="26"/>
          <w:szCs w:val="26"/>
        </w:rPr>
        <w:t xml:space="preserve"> км. автомобильной дороги </w:t>
      </w:r>
      <w:r w:rsidRPr="009B30AE">
        <w:rPr>
          <w:b w:val="0"/>
          <w:sz w:val="26"/>
          <w:szCs w:val="26"/>
        </w:rPr>
        <w:t>Сургут-Нижневартовск</w:t>
      </w:r>
      <w:r w:rsidRPr="009B30AE" w:rsidR="006E3E47">
        <w:rPr>
          <w:b w:val="0"/>
          <w:sz w:val="26"/>
          <w:szCs w:val="26"/>
        </w:rPr>
        <w:t xml:space="preserve"> Нижневартовский район</w:t>
      </w:r>
      <w:r w:rsidRPr="009B30AE" w:rsidR="00255739">
        <w:rPr>
          <w:b w:val="0"/>
          <w:sz w:val="26"/>
          <w:szCs w:val="26"/>
        </w:rPr>
        <w:t xml:space="preserve">, управляя транспортным средством автомашиной </w:t>
      </w:r>
      <w:r>
        <w:rPr>
          <w:b w:val="0"/>
          <w:sz w:val="26"/>
          <w:szCs w:val="26"/>
        </w:rPr>
        <w:t>ХЕНДЭ Н-1</w:t>
      </w:r>
      <w:r w:rsidRPr="009B30AE" w:rsidR="00B32991">
        <w:rPr>
          <w:b w:val="0"/>
          <w:sz w:val="26"/>
          <w:szCs w:val="26"/>
        </w:rPr>
        <w:t xml:space="preserve"> </w:t>
      </w:r>
      <w:r w:rsidRPr="009B30AE" w:rsidR="00255739">
        <w:rPr>
          <w:b w:val="0"/>
          <w:sz w:val="26"/>
          <w:szCs w:val="26"/>
        </w:rPr>
        <w:t xml:space="preserve">государственный регистрационный знак </w:t>
      </w:r>
      <w:r w:rsidR="00112446">
        <w:rPr>
          <w:b w:val="0"/>
          <w:sz w:val="26"/>
          <w:szCs w:val="26"/>
        </w:rPr>
        <w:t>***</w:t>
      </w:r>
      <w:r w:rsidRPr="009B30AE" w:rsidR="00255739">
        <w:rPr>
          <w:b w:val="0"/>
          <w:sz w:val="26"/>
          <w:szCs w:val="26"/>
        </w:rPr>
        <w:t xml:space="preserve">, </w:t>
      </w:r>
      <w:r w:rsidRPr="009B30AE">
        <w:rPr>
          <w:b w:val="0"/>
          <w:sz w:val="26"/>
          <w:szCs w:val="26"/>
        </w:rPr>
        <w:t>совершил обгон впереди движущегося транспортного средства с выездом на полосу встреч</w:t>
      </w:r>
      <w:r w:rsidRPr="009B30AE">
        <w:rPr>
          <w:b w:val="0"/>
          <w:sz w:val="26"/>
          <w:szCs w:val="26"/>
        </w:rPr>
        <w:t xml:space="preserve">ного движения в зоне действия дорожных знаков 3.20 «Обгон запрещен», </w:t>
      </w:r>
      <w:r w:rsidRPr="009B30AE">
        <w:rPr>
          <w:b w:val="0"/>
          <w:bCs w:val="0"/>
          <w:sz w:val="26"/>
          <w:szCs w:val="26"/>
        </w:rPr>
        <w:t xml:space="preserve">во время действия знака 8.5.4 </w:t>
      </w:r>
      <w:r w:rsidRPr="009B30AE" w:rsidR="00B54425">
        <w:rPr>
          <w:b w:val="0"/>
          <w:bCs w:val="0"/>
          <w:sz w:val="26"/>
          <w:szCs w:val="26"/>
        </w:rPr>
        <w:t>«</w:t>
      </w:r>
      <w:r w:rsidRPr="009B30AE">
        <w:rPr>
          <w:b w:val="0"/>
          <w:bCs w:val="0"/>
          <w:sz w:val="26"/>
          <w:szCs w:val="26"/>
        </w:rPr>
        <w:t>Вр</w:t>
      </w:r>
      <w:r w:rsidRPr="009B30AE" w:rsidR="00EA7753">
        <w:rPr>
          <w:b w:val="0"/>
          <w:bCs w:val="0"/>
          <w:sz w:val="26"/>
          <w:szCs w:val="26"/>
        </w:rPr>
        <w:t>емя действия</w:t>
      </w:r>
      <w:r w:rsidRPr="009B30AE" w:rsidR="00B54425">
        <w:rPr>
          <w:b w:val="0"/>
          <w:bCs w:val="0"/>
          <w:sz w:val="26"/>
          <w:szCs w:val="26"/>
        </w:rPr>
        <w:t>»</w:t>
      </w:r>
      <w:r w:rsidRPr="009B30AE" w:rsidR="00EA7753">
        <w:rPr>
          <w:b w:val="0"/>
          <w:bCs w:val="0"/>
          <w:sz w:val="26"/>
          <w:szCs w:val="26"/>
        </w:rPr>
        <w:t xml:space="preserve"> (с 07:00 до 10:00</w:t>
      </w:r>
      <w:r w:rsidRPr="009B30AE" w:rsidR="00063AC7">
        <w:rPr>
          <w:b w:val="0"/>
          <w:bCs w:val="0"/>
          <w:sz w:val="26"/>
          <w:szCs w:val="26"/>
        </w:rPr>
        <w:t xml:space="preserve"> и с 17:00 до 20:00</w:t>
      </w:r>
      <w:r w:rsidRPr="009B30AE">
        <w:rPr>
          <w:b w:val="0"/>
          <w:bCs w:val="0"/>
          <w:sz w:val="26"/>
          <w:szCs w:val="26"/>
        </w:rPr>
        <w:t xml:space="preserve">). </w:t>
      </w:r>
    </w:p>
    <w:p w:rsidR="00D27014" w:rsidRPr="009B30AE" w:rsidP="00D27014">
      <w:pPr>
        <w:shd w:val="clear" w:color="auto" w:fill="FFFFFF"/>
        <w:autoSpaceDE w:val="0"/>
        <w:autoSpaceDN w:val="0"/>
        <w:adjustRightInd w:val="0"/>
        <w:ind w:firstLine="709"/>
        <w:jc w:val="both"/>
        <w:rPr>
          <w:sz w:val="26"/>
          <w:szCs w:val="26"/>
        </w:rPr>
      </w:pPr>
      <w:r>
        <w:rPr>
          <w:sz w:val="26"/>
          <w:szCs w:val="26"/>
        </w:rPr>
        <w:t xml:space="preserve">Хабибулаев А.В. </w:t>
      </w:r>
      <w:r w:rsidRPr="009B30AE">
        <w:rPr>
          <w:sz w:val="26"/>
          <w:szCs w:val="26"/>
        </w:rPr>
        <w:t>в судебное заседание не явился, извещ</w:t>
      </w:r>
      <w:r>
        <w:rPr>
          <w:sz w:val="26"/>
          <w:szCs w:val="26"/>
        </w:rPr>
        <w:t xml:space="preserve">ен </w:t>
      </w:r>
      <w:r w:rsidRPr="009B30AE">
        <w:rPr>
          <w:sz w:val="26"/>
          <w:szCs w:val="26"/>
        </w:rPr>
        <w:t>надлежащим образом, ходатайство об отложении</w:t>
      </w:r>
      <w:r>
        <w:rPr>
          <w:sz w:val="26"/>
          <w:szCs w:val="26"/>
        </w:rPr>
        <w:t xml:space="preserve"> судебного заседания не заявлял</w:t>
      </w:r>
      <w:r w:rsidR="00F03025">
        <w:rPr>
          <w:sz w:val="26"/>
          <w:szCs w:val="26"/>
        </w:rPr>
        <w:t>, просил рассмотреть дело в его отсутствие</w:t>
      </w:r>
      <w:r w:rsidRPr="009B30AE">
        <w:rPr>
          <w:sz w:val="26"/>
          <w:szCs w:val="26"/>
        </w:rPr>
        <w:t xml:space="preserve">. </w:t>
      </w:r>
    </w:p>
    <w:p w:rsidR="00255739" w:rsidRPr="009B30AE" w:rsidP="00D27014">
      <w:pPr>
        <w:pStyle w:val="BodyText"/>
        <w:ind w:firstLine="709"/>
        <w:jc w:val="both"/>
        <w:rPr>
          <w:sz w:val="26"/>
          <w:szCs w:val="26"/>
        </w:rPr>
      </w:pPr>
      <w:r w:rsidRPr="009B30AE">
        <w:rPr>
          <w:sz w:val="26"/>
          <w:szCs w:val="26"/>
        </w:rPr>
        <w:t xml:space="preserve">Исследовав представленные доказательства, мировой судья приходит к следующему выводу. </w:t>
      </w:r>
    </w:p>
    <w:p w:rsidR="00255739" w:rsidRPr="009B30AE" w:rsidP="00255739">
      <w:pPr>
        <w:autoSpaceDE w:val="0"/>
        <w:ind w:firstLine="709"/>
        <w:jc w:val="both"/>
        <w:rPr>
          <w:sz w:val="26"/>
          <w:szCs w:val="26"/>
        </w:rPr>
      </w:pPr>
      <w:r w:rsidRPr="009B30AE">
        <w:rPr>
          <w:sz w:val="26"/>
          <w:szCs w:val="26"/>
        </w:rPr>
        <w:t>В соответствии с ч. 4 ст. 12.15 КоАП РФ административным правонарушением признается выезд в н</w:t>
      </w:r>
      <w:r w:rsidRPr="009B30AE">
        <w:rPr>
          <w:sz w:val="26"/>
          <w:szCs w:val="26"/>
        </w:rPr>
        <w:t>арушение Правил дорожного движения на сторону дороги, предназначенную для встречного движения, за исключением случаев, предусмотренных частью 3 указанной статьи.</w:t>
      </w:r>
    </w:p>
    <w:p w:rsidR="00255739" w:rsidRPr="009B30AE" w:rsidP="00255739">
      <w:pPr>
        <w:autoSpaceDE w:val="0"/>
        <w:ind w:firstLine="709"/>
        <w:jc w:val="both"/>
        <w:rPr>
          <w:sz w:val="26"/>
          <w:szCs w:val="26"/>
        </w:rPr>
      </w:pPr>
      <w:r w:rsidRPr="009B30AE">
        <w:rPr>
          <w:sz w:val="26"/>
          <w:szCs w:val="26"/>
        </w:rPr>
        <w:t xml:space="preserve">В судебном заседании были исследованы имеющиеся в деле доказательства: </w:t>
      </w:r>
    </w:p>
    <w:p w:rsidR="00255739" w:rsidRPr="009B30AE" w:rsidP="00255739">
      <w:pPr>
        <w:autoSpaceDE w:val="0"/>
        <w:ind w:firstLine="709"/>
        <w:jc w:val="both"/>
        <w:rPr>
          <w:sz w:val="26"/>
          <w:szCs w:val="26"/>
        </w:rPr>
      </w:pPr>
      <w:r w:rsidRPr="009B30AE">
        <w:rPr>
          <w:sz w:val="26"/>
          <w:szCs w:val="26"/>
        </w:rPr>
        <w:t>-протокол об администр</w:t>
      </w:r>
      <w:r w:rsidRPr="009B30AE">
        <w:rPr>
          <w:sz w:val="26"/>
          <w:szCs w:val="26"/>
        </w:rPr>
        <w:t>ативном правонарушении серии 86 ХМ</w:t>
      </w:r>
      <w:r w:rsidRPr="009B30AE" w:rsidR="00D27014">
        <w:rPr>
          <w:sz w:val="26"/>
          <w:szCs w:val="26"/>
        </w:rPr>
        <w:t xml:space="preserve"> </w:t>
      </w:r>
      <w:r w:rsidR="00313DB7">
        <w:rPr>
          <w:sz w:val="26"/>
          <w:szCs w:val="26"/>
        </w:rPr>
        <w:t>559524</w:t>
      </w:r>
      <w:r w:rsidRPr="009B30AE">
        <w:rPr>
          <w:sz w:val="26"/>
          <w:szCs w:val="26"/>
        </w:rPr>
        <w:t xml:space="preserve"> от </w:t>
      </w:r>
      <w:r w:rsidR="00313DB7">
        <w:rPr>
          <w:sz w:val="26"/>
          <w:szCs w:val="26"/>
        </w:rPr>
        <w:t>3</w:t>
      </w:r>
      <w:r w:rsidRPr="009B30AE" w:rsidR="009B30AE">
        <w:rPr>
          <w:sz w:val="26"/>
          <w:szCs w:val="26"/>
        </w:rPr>
        <w:t xml:space="preserve"> июня</w:t>
      </w:r>
      <w:r w:rsidRPr="009B30AE" w:rsidR="00B7154F">
        <w:rPr>
          <w:sz w:val="26"/>
          <w:szCs w:val="26"/>
        </w:rPr>
        <w:t xml:space="preserve"> 2024</w:t>
      </w:r>
      <w:r w:rsidRPr="009B30AE">
        <w:rPr>
          <w:sz w:val="26"/>
          <w:szCs w:val="26"/>
        </w:rPr>
        <w:t xml:space="preserve"> года, с которым </w:t>
      </w:r>
      <w:r w:rsidR="00313DB7">
        <w:rPr>
          <w:sz w:val="26"/>
          <w:szCs w:val="26"/>
        </w:rPr>
        <w:t xml:space="preserve">Хабибулаев А.В. </w:t>
      </w:r>
      <w:r w:rsidRPr="009B30AE">
        <w:rPr>
          <w:sz w:val="26"/>
          <w:szCs w:val="26"/>
        </w:rPr>
        <w:t>был ознакомлен, е</w:t>
      </w:r>
      <w:r w:rsidRPr="009B30AE" w:rsidR="00B54425">
        <w:rPr>
          <w:sz w:val="26"/>
          <w:szCs w:val="26"/>
        </w:rPr>
        <w:t>му</w:t>
      </w:r>
      <w:r w:rsidRPr="009B30AE">
        <w:rPr>
          <w:sz w:val="26"/>
          <w:szCs w:val="26"/>
        </w:rPr>
        <w:t xml:space="preserve"> были разъяснены права, предусмотренные ст. 25.1 КоАП РФ, ст. 51 Конституции РФ</w:t>
      </w:r>
      <w:r w:rsidRPr="009B30AE">
        <w:rPr>
          <w:color w:val="000000"/>
          <w:sz w:val="26"/>
          <w:szCs w:val="26"/>
        </w:rPr>
        <w:t xml:space="preserve">, </w:t>
      </w:r>
      <w:r w:rsidRPr="009B30AE">
        <w:rPr>
          <w:sz w:val="26"/>
          <w:szCs w:val="26"/>
        </w:rPr>
        <w:t xml:space="preserve">протокол подписал; </w:t>
      </w:r>
    </w:p>
    <w:p w:rsidR="00255739" w:rsidRPr="00AA6227" w:rsidP="00255739">
      <w:pPr>
        <w:autoSpaceDE w:val="0"/>
        <w:ind w:firstLine="709"/>
        <w:jc w:val="both"/>
        <w:rPr>
          <w:rFonts w:eastAsia="MS Mincho"/>
          <w:sz w:val="26"/>
          <w:szCs w:val="26"/>
        </w:rPr>
      </w:pPr>
      <w:r w:rsidRPr="009B30AE">
        <w:rPr>
          <w:sz w:val="26"/>
          <w:szCs w:val="26"/>
        </w:rPr>
        <w:t>-</w:t>
      </w:r>
      <w:r w:rsidRPr="009B30AE">
        <w:rPr>
          <w:rFonts w:eastAsia="MS Mincho"/>
          <w:sz w:val="26"/>
          <w:szCs w:val="26"/>
        </w:rPr>
        <w:t xml:space="preserve">схема </w:t>
      </w:r>
      <w:r w:rsidRPr="009B30AE" w:rsidR="00D01046">
        <w:rPr>
          <w:rFonts w:eastAsia="MS Mincho"/>
          <w:sz w:val="26"/>
          <w:szCs w:val="26"/>
        </w:rPr>
        <w:t>совершения административного правонарушения</w:t>
      </w:r>
      <w:r w:rsidRPr="009B30AE" w:rsidR="002C0193">
        <w:rPr>
          <w:rFonts w:eastAsia="MS Mincho"/>
          <w:sz w:val="26"/>
          <w:szCs w:val="26"/>
        </w:rPr>
        <w:t>,</w:t>
      </w:r>
      <w:r w:rsidRPr="009B30AE">
        <w:rPr>
          <w:rFonts w:eastAsia="MS Mincho"/>
          <w:sz w:val="26"/>
          <w:szCs w:val="26"/>
        </w:rPr>
        <w:t xml:space="preserve"> имевшего место </w:t>
      </w:r>
      <w:r w:rsidRPr="00AA6227" w:rsidR="00313DB7">
        <w:rPr>
          <w:color w:val="000000"/>
          <w:sz w:val="26"/>
          <w:szCs w:val="26"/>
        </w:rPr>
        <w:t>3 июня 2024</w:t>
      </w:r>
      <w:r w:rsidRPr="00AA6227" w:rsidR="00313DB7">
        <w:rPr>
          <w:sz w:val="26"/>
          <w:szCs w:val="26"/>
        </w:rPr>
        <w:t xml:space="preserve"> года в 09 часов 39 минуты на 201 км. автомобильной дороги Сургут-Нижневартовск Нижневартовский район</w:t>
      </w:r>
      <w:r w:rsidRPr="00AA6227">
        <w:rPr>
          <w:rFonts w:eastAsia="MS Mincho"/>
          <w:sz w:val="26"/>
          <w:szCs w:val="26"/>
        </w:rPr>
        <w:t>;</w:t>
      </w:r>
    </w:p>
    <w:p w:rsidR="00255739" w:rsidRPr="009B30AE" w:rsidP="00255739">
      <w:pPr>
        <w:autoSpaceDE w:val="0"/>
        <w:ind w:firstLine="709"/>
        <w:jc w:val="both"/>
        <w:rPr>
          <w:rFonts w:eastAsia="MS Mincho"/>
          <w:sz w:val="26"/>
          <w:szCs w:val="26"/>
        </w:rPr>
      </w:pPr>
      <w:r w:rsidRPr="009B30AE">
        <w:rPr>
          <w:sz w:val="26"/>
          <w:szCs w:val="26"/>
        </w:rPr>
        <w:t>-</w:t>
      </w:r>
      <w:r w:rsidRPr="009B30AE">
        <w:rPr>
          <w:rFonts w:eastAsia="MS Mincho"/>
          <w:sz w:val="26"/>
          <w:szCs w:val="26"/>
        </w:rPr>
        <w:t xml:space="preserve">схема организации движения – дислокации дорожных знаков и дорожной разметки на </w:t>
      </w:r>
      <w:r w:rsidRPr="009B30AE" w:rsidR="00676487">
        <w:rPr>
          <w:rFonts w:eastAsia="MS Mincho"/>
          <w:sz w:val="26"/>
          <w:szCs w:val="26"/>
        </w:rPr>
        <w:t>1</w:t>
      </w:r>
      <w:r w:rsidRPr="009B30AE" w:rsidR="00D27014">
        <w:rPr>
          <w:rFonts w:eastAsia="MS Mincho"/>
          <w:sz w:val="26"/>
          <w:szCs w:val="26"/>
        </w:rPr>
        <w:t>9</w:t>
      </w:r>
      <w:r w:rsidR="00313DB7">
        <w:rPr>
          <w:rFonts w:eastAsia="MS Mincho"/>
          <w:sz w:val="26"/>
          <w:szCs w:val="26"/>
        </w:rPr>
        <w:t>9</w:t>
      </w:r>
      <w:r w:rsidRPr="009B30AE" w:rsidR="00724B98">
        <w:rPr>
          <w:rFonts w:eastAsia="MS Mincho"/>
          <w:sz w:val="26"/>
          <w:szCs w:val="26"/>
        </w:rPr>
        <w:t>-</w:t>
      </w:r>
      <w:r w:rsidRPr="009B30AE" w:rsidR="00D27014">
        <w:rPr>
          <w:rFonts w:eastAsia="MS Mincho"/>
          <w:sz w:val="26"/>
          <w:szCs w:val="26"/>
        </w:rPr>
        <w:t>20</w:t>
      </w:r>
      <w:r w:rsidRPr="009B30AE" w:rsidR="009B30AE">
        <w:rPr>
          <w:rFonts w:eastAsia="MS Mincho"/>
          <w:sz w:val="26"/>
          <w:szCs w:val="26"/>
        </w:rPr>
        <w:t>2</w:t>
      </w:r>
      <w:r w:rsidRPr="009B30AE">
        <w:rPr>
          <w:rFonts w:eastAsia="MS Mincho"/>
          <w:sz w:val="26"/>
          <w:szCs w:val="26"/>
        </w:rPr>
        <w:t xml:space="preserve"> км автодороги </w:t>
      </w:r>
      <w:r w:rsidRPr="009B30AE" w:rsidR="00FF76EC">
        <w:rPr>
          <w:sz w:val="26"/>
          <w:szCs w:val="26"/>
        </w:rPr>
        <w:t>Сургут-Нижневартовск</w:t>
      </w:r>
      <w:r w:rsidRPr="009B30AE">
        <w:rPr>
          <w:rFonts w:eastAsia="MS Mincho"/>
          <w:sz w:val="26"/>
          <w:szCs w:val="26"/>
        </w:rPr>
        <w:t>;</w:t>
      </w:r>
    </w:p>
    <w:p w:rsidR="00063AC7" w:rsidRPr="009B30AE" w:rsidP="00676487">
      <w:pPr>
        <w:autoSpaceDE w:val="0"/>
        <w:ind w:firstLine="709"/>
        <w:jc w:val="both"/>
        <w:rPr>
          <w:sz w:val="26"/>
          <w:szCs w:val="26"/>
        </w:rPr>
      </w:pPr>
      <w:r w:rsidRPr="009B30AE">
        <w:rPr>
          <w:rFonts w:eastAsia="MS Mincho"/>
          <w:sz w:val="26"/>
          <w:szCs w:val="26"/>
        </w:rPr>
        <w:t>-</w:t>
      </w:r>
      <w:r w:rsidRPr="009B30AE" w:rsidR="00FF76EC">
        <w:rPr>
          <w:rFonts w:eastAsia="MS Mincho"/>
          <w:sz w:val="26"/>
          <w:szCs w:val="26"/>
        </w:rPr>
        <w:t>диск с видеозаписью, на которой зафиксирован момент совершения правонарушения</w:t>
      </w:r>
      <w:r w:rsidRPr="009B30AE" w:rsidR="002C0193">
        <w:rPr>
          <w:sz w:val="26"/>
          <w:szCs w:val="26"/>
        </w:rPr>
        <w:t>;</w:t>
      </w:r>
    </w:p>
    <w:p w:rsidR="00C13FB0" w:rsidRPr="009B30AE" w:rsidP="002C0193">
      <w:pPr>
        <w:autoSpaceDE w:val="0"/>
        <w:ind w:firstLine="709"/>
        <w:jc w:val="both"/>
        <w:rPr>
          <w:sz w:val="26"/>
          <w:szCs w:val="26"/>
        </w:rPr>
      </w:pPr>
      <w:r w:rsidRPr="009B30AE">
        <w:rPr>
          <w:sz w:val="26"/>
          <w:szCs w:val="26"/>
        </w:rPr>
        <w:t>-карточка операции с водительским удостоверением;</w:t>
      </w:r>
    </w:p>
    <w:p w:rsidR="00255739" w:rsidRPr="009B30AE" w:rsidP="002C0193">
      <w:pPr>
        <w:autoSpaceDE w:val="0"/>
        <w:ind w:firstLine="709"/>
        <w:jc w:val="both"/>
        <w:rPr>
          <w:sz w:val="26"/>
          <w:szCs w:val="26"/>
        </w:rPr>
      </w:pPr>
      <w:r w:rsidRPr="009B30AE">
        <w:rPr>
          <w:sz w:val="26"/>
          <w:szCs w:val="26"/>
        </w:rPr>
        <w:t xml:space="preserve">-справка, согласно которой </w:t>
      </w:r>
      <w:r w:rsidR="00313DB7">
        <w:rPr>
          <w:sz w:val="26"/>
          <w:szCs w:val="26"/>
        </w:rPr>
        <w:t xml:space="preserve">Хабибулаев А.В. </w:t>
      </w:r>
      <w:r w:rsidRPr="009B30AE" w:rsidR="00FF76EC">
        <w:rPr>
          <w:color w:val="000000"/>
          <w:sz w:val="26"/>
          <w:szCs w:val="26"/>
        </w:rPr>
        <w:t xml:space="preserve">ранее </w:t>
      </w:r>
      <w:r w:rsidRPr="009B30AE">
        <w:rPr>
          <w:sz w:val="26"/>
          <w:szCs w:val="26"/>
        </w:rPr>
        <w:t>привлекал</w:t>
      </w:r>
      <w:r w:rsidRPr="009B30AE" w:rsidR="00D158D8">
        <w:rPr>
          <w:sz w:val="26"/>
          <w:szCs w:val="26"/>
        </w:rPr>
        <w:t>ся</w:t>
      </w:r>
      <w:r w:rsidRPr="009B30AE">
        <w:rPr>
          <w:sz w:val="26"/>
          <w:szCs w:val="26"/>
        </w:rPr>
        <w:t xml:space="preserve"> к административной ответственности за совершение административного правонарушения в области дорожного движения</w:t>
      </w:r>
      <w:r w:rsidRPr="009B30AE" w:rsidR="00D158D8">
        <w:rPr>
          <w:sz w:val="26"/>
          <w:szCs w:val="26"/>
        </w:rPr>
        <w:t>.</w:t>
      </w:r>
    </w:p>
    <w:p w:rsidR="00FF76EC" w:rsidRPr="009B30AE" w:rsidP="00FF76EC">
      <w:pPr>
        <w:ind w:firstLine="709"/>
        <w:jc w:val="both"/>
        <w:rPr>
          <w:sz w:val="26"/>
          <w:szCs w:val="26"/>
        </w:rPr>
      </w:pPr>
      <w:r w:rsidRPr="009B30AE">
        <w:rPr>
          <w:sz w:val="26"/>
          <w:szCs w:val="26"/>
        </w:rPr>
        <w:t>Диспозицией ч.4 ст.12.15 КоАП РФ предусмотрен лишь такой выезд на сторону дороги, предназначенную для встречного движения, который сопряжен с н</w:t>
      </w:r>
      <w:r w:rsidRPr="009B30AE">
        <w:rPr>
          <w:sz w:val="26"/>
          <w:szCs w:val="26"/>
        </w:rPr>
        <w:t>арушением Правил дорожного движения (за исключением случаев, предусмотренных ч.3 ст.12.15 КоАП РФ).</w:t>
      </w:r>
    </w:p>
    <w:p w:rsidR="00FF76EC" w:rsidRPr="009B30AE" w:rsidP="00FF76EC">
      <w:pPr>
        <w:ind w:firstLine="709"/>
        <w:jc w:val="both"/>
        <w:rPr>
          <w:sz w:val="26"/>
          <w:szCs w:val="26"/>
        </w:rPr>
      </w:pPr>
      <w:r w:rsidRPr="009B30AE">
        <w:rPr>
          <w:sz w:val="26"/>
          <w:szCs w:val="26"/>
        </w:rPr>
        <w:t>В силу п. 1.3 ПДД участники дорожного движения обязаны знать и соблюдать относящиеся к ним требования Правил, сигналов светофоров, знаков и разметки, а такж</w:t>
      </w:r>
      <w:r w:rsidRPr="009B30AE">
        <w:rPr>
          <w:sz w:val="26"/>
          <w:szCs w:val="26"/>
        </w:rPr>
        <w:t xml:space="preserve">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p>
    <w:p w:rsidR="00FF76EC" w:rsidRPr="009B30AE" w:rsidP="00FF76EC">
      <w:pPr>
        <w:ind w:firstLine="709"/>
        <w:jc w:val="both"/>
        <w:rPr>
          <w:sz w:val="26"/>
          <w:szCs w:val="26"/>
        </w:rPr>
      </w:pPr>
      <w:r w:rsidRPr="009B30AE">
        <w:rPr>
          <w:sz w:val="26"/>
          <w:szCs w:val="26"/>
        </w:rPr>
        <w:t xml:space="preserve">Движение по дороге с двусторонним движением в нарушение требований дорожных знаков </w:t>
      </w:r>
      <w:hyperlink r:id="rId4" w:anchor="/document/1305770/entry/320" w:history="1">
        <w:r w:rsidRPr="009B30AE">
          <w:rPr>
            <w:rStyle w:val="Hyperlink"/>
            <w:color w:val="auto"/>
            <w:sz w:val="26"/>
            <w:szCs w:val="26"/>
            <w:u w:val="none"/>
          </w:rPr>
          <w:t>3.20</w:t>
        </w:r>
      </w:hyperlink>
      <w:r w:rsidRPr="009B30AE">
        <w:rPr>
          <w:sz w:val="26"/>
          <w:szCs w:val="26"/>
        </w:rPr>
        <w:t xml:space="preserve"> «Обгон запрещен», </w:t>
      </w:r>
      <w:hyperlink r:id="rId4" w:anchor="/document/1305770/entry/322" w:history="1">
        <w:r w:rsidRPr="009B30AE">
          <w:rPr>
            <w:rStyle w:val="Hyperlink"/>
            <w:color w:val="auto"/>
            <w:sz w:val="26"/>
            <w:szCs w:val="26"/>
            <w:u w:val="none"/>
          </w:rPr>
          <w:t>3.22</w:t>
        </w:r>
      </w:hyperlink>
      <w:r w:rsidRPr="009B30AE">
        <w:rPr>
          <w:sz w:val="26"/>
          <w:szCs w:val="26"/>
        </w:rPr>
        <w:t xml:space="preserve"> «Обгон грузовым автомобилям запрещен», </w:t>
      </w:r>
      <w:hyperlink r:id="rId4" w:anchor="/document/1305770/entry/9511" w:history="1">
        <w:r w:rsidRPr="009B30AE">
          <w:rPr>
            <w:rStyle w:val="Hyperlink"/>
            <w:color w:val="auto"/>
            <w:sz w:val="26"/>
            <w:szCs w:val="26"/>
            <w:u w:val="none"/>
          </w:rPr>
          <w:t>5.11</w:t>
        </w:r>
      </w:hyperlink>
      <w:r w:rsidRPr="009B30AE">
        <w:rPr>
          <w:sz w:val="26"/>
          <w:szCs w:val="26"/>
        </w:rPr>
        <w:t xml:space="preserve"> «Дорога с полосой для маршрутных транспортных средств» (когда такая полоса предназначена для встречного движения), </w:t>
      </w:r>
      <w:hyperlink r:id="rId4" w:anchor="/document/1305770/entry/95157" w:history="1">
        <w:r w:rsidRPr="009B30AE">
          <w:rPr>
            <w:rStyle w:val="Hyperlink"/>
            <w:color w:val="auto"/>
            <w:sz w:val="26"/>
            <w:szCs w:val="26"/>
            <w:u w:val="none"/>
          </w:rPr>
          <w:t>5.15.7</w:t>
        </w:r>
      </w:hyperlink>
      <w:r w:rsidRPr="009B30AE">
        <w:rPr>
          <w:sz w:val="26"/>
          <w:szCs w:val="26"/>
        </w:rPr>
        <w:t xml:space="preserve"> «Направление движени</w:t>
      </w:r>
      <w:r w:rsidRPr="009B30AE">
        <w:rPr>
          <w:sz w:val="26"/>
          <w:szCs w:val="26"/>
        </w:rPr>
        <w:t xml:space="preserve">я по полосам», когда это связано с выездом на полосу встречного движения, и (или) дорожной разметки </w:t>
      </w:r>
      <w:hyperlink r:id="rId4" w:anchor="/document/1305770/entry/2011" w:history="1">
        <w:r w:rsidRPr="009B30AE">
          <w:rPr>
            <w:rStyle w:val="Hyperlink"/>
            <w:color w:val="auto"/>
            <w:sz w:val="26"/>
            <w:szCs w:val="26"/>
            <w:u w:val="none"/>
          </w:rPr>
          <w:t>1.1</w:t>
        </w:r>
      </w:hyperlink>
      <w:r w:rsidRPr="009B30AE">
        <w:rPr>
          <w:sz w:val="26"/>
          <w:szCs w:val="26"/>
        </w:rPr>
        <w:t xml:space="preserve">, </w:t>
      </w:r>
      <w:hyperlink r:id="rId4" w:anchor="/document/1305770/entry/2013" w:history="1">
        <w:r w:rsidRPr="009B30AE">
          <w:rPr>
            <w:rStyle w:val="Hyperlink"/>
            <w:color w:val="auto"/>
            <w:sz w:val="26"/>
            <w:szCs w:val="26"/>
            <w:u w:val="none"/>
          </w:rPr>
          <w:t>1.3</w:t>
        </w:r>
      </w:hyperlink>
      <w:r w:rsidRPr="009B30AE">
        <w:rPr>
          <w:sz w:val="26"/>
          <w:szCs w:val="26"/>
        </w:rPr>
        <w:t xml:space="preserve">, </w:t>
      </w:r>
      <w:hyperlink r:id="rId4" w:anchor="/document/1305770/entry/2111" w:history="1">
        <w:r w:rsidRPr="009B30AE">
          <w:rPr>
            <w:rStyle w:val="Hyperlink"/>
            <w:color w:val="auto"/>
            <w:sz w:val="26"/>
            <w:szCs w:val="26"/>
            <w:u w:val="none"/>
          </w:rPr>
          <w:t>1.11</w:t>
        </w:r>
      </w:hyperlink>
      <w:r w:rsidRPr="009B30AE">
        <w:rPr>
          <w:sz w:val="26"/>
          <w:szCs w:val="26"/>
        </w:rPr>
        <w:t xml:space="preserve"> (разделяющих транспортные потоки противоположных направлений) образует объективную сторону состава административного правонарушения, предусмотренного </w:t>
      </w:r>
      <w:hyperlink r:id="rId4" w:anchor="/document/12125267/entry/121504" w:history="1">
        <w:r w:rsidRPr="009B30AE">
          <w:rPr>
            <w:rStyle w:val="Hyperlink"/>
            <w:color w:val="auto"/>
            <w:sz w:val="26"/>
            <w:szCs w:val="26"/>
            <w:u w:val="none"/>
          </w:rPr>
          <w:t>ч. 4 ст. 12.15</w:t>
        </w:r>
      </w:hyperlink>
      <w:r w:rsidRPr="009B30AE">
        <w:rPr>
          <w:sz w:val="26"/>
          <w:szCs w:val="26"/>
        </w:rPr>
        <w:t xml:space="preserve"> КоАП РФ. </w:t>
      </w:r>
    </w:p>
    <w:p w:rsidR="00FF76EC" w:rsidRPr="009B30AE" w:rsidP="00FF76EC">
      <w:pPr>
        <w:ind w:firstLine="709"/>
        <w:jc w:val="both"/>
        <w:rPr>
          <w:sz w:val="26"/>
          <w:szCs w:val="26"/>
        </w:rPr>
      </w:pPr>
      <w:r w:rsidRPr="009B30AE">
        <w:rPr>
          <w:sz w:val="26"/>
          <w:szCs w:val="26"/>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w:t>
      </w:r>
      <w:r w:rsidRPr="009B30AE">
        <w:rPr>
          <w:sz w:val="26"/>
          <w:szCs w:val="26"/>
        </w:rPr>
        <w:t xml:space="preserve">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КоАП РФ во взаимосвязи </w:t>
      </w:r>
      <w:r w:rsidRPr="009B30AE">
        <w:rPr>
          <w:sz w:val="26"/>
          <w:szCs w:val="26"/>
        </w:rPr>
        <w:t>с его статьями 2.1 и 2.2, подлежат лица, совершившие соответствующее деяние как умышленно, так и по неосторожности. Этим не исключается возможность учета формы вины нарушителя при индивидуализации ответственности и определении размера административного нак</w:t>
      </w:r>
      <w:r w:rsidRPr="009B30AE">
        <w:rPr>
          <w:sz w:val="26"/>
          <w:szCs w:val="26"/>
        </w:rPr>
        <w:t>азания в соответствии с положениями части 2 статьи 4.1 КоАП РФ, устанавливающими, что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w:t>
      </w:r>
      <w:r w:rsidRPr="009B30AE">
        <w:rPr>
          <w:sz w:val="26"/>
          <w:szCs w:val="26"/>
        </w:rPr>
        <w:t>оложение, обстоятельства, смягчающие административную ответственность, и обстоятельства, отягчающие административную ответственность.</w:t>
      </w:r>
    </w:p>
    <w:p w:rsidR="00FF76EC" w:rsidRPr="009B30AE" w:rsidP="00FF76EC">
      <w:pPr>
        <w:ind w:firstLine="709"/>
        <w:jc w:val="both"/>
        <w:rPr>
          <w:sz w:val="26"/>
          <w:szCs w:val="26"/>
        </w:rPr>
      </w:pPr>
      <w:r w:rsidRPr="009B30AE">
        <w:rPr>
          <w:sz w:val="26"/>
          <w:szCs w:val="26"/>
        </w:rPr>
        <w:t xml:space="preserve">Знак 3.20 «Обгон запрещен» запрещает обгон всех транспортных средств, кроме тихоходных транспортных средств, гужевых </w:t>
      </w:r>
      <w:r w:rsidRPr="009B30AE">
        <w:rPr>
          <w:sz w:val="26"/>
          <w:szCs w:val="26"/>
        </w:rPr>
        <w:t>повозок, мопедов и двухколесных мотоциклов без коляски. Обгоном в соответствии с ПДД РФ признается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w:t>
      </w:r>
      <w:r w:rsidRPr="009B30AE">
        <w:rPr>
          <w:sz w:val="26"/>
          <w:szCs w:val="26"/>
        </w:rPr>
        <w:t>ледующим возвращением на ранее занимаемую полосу (сторону проезжей части).</w:t>
      </w:r>
    </w:p>
    <w:p w:rsidR="00FF76EC" w:rsidRPr="009B30AE" w:rsidP="00FF76EC">
      <w:pPr>
        <w:ind w:firstLine="709"/>
        <w:jc w:val="both"/>
        <w:rPr>
          <w:sz w:val="26"/>
          <w:szCs w:val="26"/>
        </w:rPr>
      </w:pPr>
      <w:r w:rsidRPr="009B30AE">
        <w:rPr>
          <w:sz w:val="26"/>
          <w:szCs w:val="26"/>
        </w:rPr>
        <w:t>Согласно Приложению 1 ОП ПДД РФ, знаки дополнительной информации (таблички) уточняют или ограничивают действие знаков, с которыми они применены, либо содержат иную информацию для уч</w:t>
      </w:r>
      <w:r w:rsidRPr="009B30AE">
        <w:rPr>
          <w:sz w:val="26"/>
          <w:szCs w:val="26"/>
        </w:rPr>
        <w:t>астников дорожного движения.</w:t>
      </w:r>
    </w:p>
    <w:p w:rsidR="00FF76EC" w:rsidRPr="009B30AE" w:rsidP="00FF76EC">
      <w:pPr>
        <w:ind w:firstLine="709"/>
        <w:jc w:val="both"/>
        <w:rPr>
          <w:sz w:val="26"/>
          <w:szCs w:val="26"/>
        </w:rPr>
      </w:pPr>
      <w:r w:rsidRPr="009B30AE">
        <w:rPr>
          <w:sz w:val="26"/>
          <w:szCs w:val="26"/>
        </w:rPr>
        <w:t>Знак 8.5.4 «Время действия» - указывает время суток, в течение которого действует знак.</w:t>
      </w:r>
    </w:p>
    <w:p w:rsidR="00FF76EC" w:rsidRPr="009B30AE" w:rsidP="00FF76EC">
      <w:pPr>
        <w:ind w:firstLine="709"/>
        <w:jc w:val="both"/>
        <w:rPr>
          <w:sz w:val="26"/>
          <w:szCs w:val="26"/>
        </w:rPr>
      </w:pPr>
      <w:r w:rsidRPr="009B30AE">
        <w:rPr>
          <w:sz w:val="26"/>
          <w:szCs w:val="26"/>
        </w:rPr>
        <w:t xml:space="preserve">Согласно Приложению 2 ПДД РФ, в случаях если значения дорожных знаков, в том числе временных, и линий горизонтальной разметки противоречат </w:t>
      </w:r>
      <w:r w:rsidRPr="009B30AE">
        <w:rPr>
          <w:sz w:val="26"/>
          <w:szCs w:val="26"/>
        </w:rPr>
        <w:t>друг другу либо разметка 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p w:rsidR="00FF76EC" w:rsidRPr="009B30AE" w:rsidP="00FF76EC">
      <w:pPr>
        <w:ind w:firstLine="709"/>
        <w:jc w:val="both"/>
        <w:rPr>
          <w:sz w:val="26"/>
          <w:szCs w:val="26"/>
        </w:rPr>
      </w:pPr>
      <w:r w:rsidRPr="009B30AE">
        <w:rPr>
          <w:sz w:val="26"/>
          <w:szCs w:val="26"/>
        </w:rPr>
        <w:t>Субъектом административных правонарушений, предусмотренных ч.4 ст. 12.15 КоАП РФ являются только водители транспортных средств.</w:t>
      </w:r>
    </w:p>
    <w:p w:rsidR="00FF76EC" w:rsidRPr="009B30AE" w:rsidP="00FF76EC">
      <w:pPr>
        <w:ind w:firstLine="709"/>
        <w:jc w:val="both"/>
        <w:rPr>
          <w:sz w:val="26"/>
          <w:szCs w:val="26"/>
        </w:rPr>
      </w:pPr>
      <w:r w:rsidRPr="009B30AE">
        <w:rPr>
          <w:sz w:val="26"/>
          <w:szCs w:val="26"/>
        </w:rPr>
        <w:t>Субъективная сторона анализируемого правонарушения характеризуется или умышленной, реже неосторожной формой вины.</w:t>
      </w:r>
    </w:p>
    <w:p w:rsidR="00FF76EC" w:rsidRPr="009B30AE" w:rsidP="00FF76EC">
      <w:pPr>
        <w:ind w:firstLine="709"/>
        <w:jc w:val="both"/>
        <w:rPr>
          <w:sz w:val="26"/>
          <w:szCs w:val="26"/>
        </w:rPr>
      </w:pPr>
      <w:r w:rsidRPr="009B30AE">
        <w:rPr>
          <w:sz w:val="26"/>
          <w:szCs w:val="26"/>
        </w:rPr>
        <w:t>Нарушение водителями требований дорожных знаков или разметки, которое повлекло выезд на сторону дороги, предназначенную для встречного движения, квалифицируется по ч.3 или ч.4 ст.12.15 КоАП РФ, поскольку эти нормы являются специальными по отношению к ст.12</w:t>
      </w:r>
      <w:r w:rsidRPr="009B30AE">
        <w:rPr>
          <w:sz w:val="26"/>
          <w:szCs w:val="26"/>
        </w:rPr>
        <w:t xml:space="preserve">.16 КоАП РФ. </w:t>
      </w:r>
    </w:p>
    <w:p w:rsidR="00FF76EC" w:rsidRPr="009B30AE" w:rsidP="00FF76EC">
      <w:pPr>
        <w:ind w:firstLine="709"/>
        <w:jc w:val="both"/>
        <w:rPr>
          <w:sz w:val="26"/>
          <w:szCs w:val="26"/>
        </w:rPr>
      </w:pPr>
      <w:r w:rsidRPr="009B30AE">
        <w:rPr>
          <w:sz w:val="26"/>
          <w:szCs w:val="26"/>
        </w:rPr>
        <w:t xml:space="preserve">Факт совершения </w:t>
      </w:r>
      <w:r w:rsidR="00313DB7">
        <w:rPr>
          <w:sz w:val="26"/>
          <w:szCs w:val="26"/>
        </w:rPr>
        <w:t xml:space="preserve">Хабибулаевым А.В. </w:t>
      </w:r>
      <w:r w:rsidRPr="009B30AE">
        <w:rPr>
          <w:sz w:val="26"/>
          <w:szCs w:val="26"/>
        </w:rPr>
        <w:t>обгона транспортного средства с выездом на сторону дороги, предназначенную для встречного движения в зоне действия и во время действия запрещающего обгон знака, подтверждается имеющимися в материалах дела неп</w:t>
      </w:r>
      <w:r w:rsidRPr="009B30AE">
        <w:rPr>
          <w:sz w:val="26"/>
          <w:szCs w:val="26"/>
        </w:rPr>
        <w:t>ротиворечивыми, последовательными, соответствующими критерию допустимости доказательств (схемой места совершения правонарушения, дислокацией дорожных знаков и разметки дороги, видеоматериалом). Существенных недостатков, влекущих невозможность использования</w:t>
      </w:r>
      <w:r w:rsidRPr="009B30AE">
        <w:rPr>
          <w:sz w:val="26"/>
          <w:szCs w:val="26"/>
        </w:rPr>
        <w:t xml:space="preserve"> в качестве доказательств, в том числе процессуальных нарушений, данные документы не содержат. Замечаний от участников производства по делу по поводу сбора и закрепления доказательств не поступало. </w:t>
      </w:r>
    </w:p>
    <w:p w:rsidR="00FF76EC" w:rsidRPr="009B30AE" w:rsidP="00FF76EC">
      <w:pPr>
        <w:ind w:firstLine="709"/>
        <w:jc w:val="both"/>
        <w:rPr>
          <w:sz w:val="26"/>
          <w:szCs w:val="26"/>
        </w:rPr>
      </w:pPr>
      <w:r w:rsidRPr="009B30AE">
        <w:rPr>
          <w:sz w:val="26"/>
          <w:szCs w:val="26"/>
        </w:rPr>
        <w:t xml:space="preserve">Своими действиями </w:t>
      </w:r>
      <w:r w:rsidR="00313DB7">
        <w:rPr>
          <w:sz w:val="26"/>
          <w:szCs w:val="26"/>
        </w:rPr>
        <w:t xml:space="preserve">Хабибулаев А.В. </w:t>
      </w:r>
      <w:r w:rsidRPr="009B30AE">
        <w:rPr>
          <w:sz w:val="26"/>
          <w:szCs w:val="26"/>
        </w:rPr>
        <w:t>совершил административн</w:t>
      </w:r>
      <w:r w:rsidRPr="009B30AE">
        <w:rPr>
          <w:sz w:val="26"/>
          <w:szCs w:val="26"/>
        </w:rPr>
        <w:t>ое правонарушение, предусмотренное ч. 4 ст. 12.15 КоАП РФ – выезд в нарушение ПДД на сторону дороги, предназначенную для встречного движения, за исключением случаев, предусмотренных ч.3 ст.12.15 КоАП РФ.</w:t>
      </w:r>
    </w:p>
    <w:p w:rsidR="00FF76EC" w:rsidRPr="009B30AE" w:rsidP="00FF76EC">
      <w:pPr>
        <w:ind w:firstLine="709"/>
        <w:jc w:val="both"/>
        <w:rPr>
          <w:sz w:val="26"/>
          <w:szCs w:val="26"/>
        </w:rPr>
      </w:pPr>
      <w:r w:rsidRPr="009B30AE">
        <w:rPr>
          <w:sz w:val="26"/>
          <w:szCs w:val="26"/>
        </w:rPr>
        <w:t>Обстоятельств, смягчающи</w:t>
      </w:r>
      <w:r w:rsidRPr="009B30AE" w:rsidR="009B30AE">
        <w:rPr>
          <w:sz w:val="26"/>
          <w:szCs w:val="26"/>
        </w:rPr>
        <w:t>х</w:t>
      </w:r>
      <w:r w:rsidRPr="009B30AE">
        <w:rPr>
          <w:sz w:val="26"/>
          <w:szCs w:val="26"/>
        </w:rPr>
        <w:t xml:space="preserve"> административную ответстве</w:t>
      </w:r>
      <w:r w:rsidRPr="009B30AE">
        <w:rPr>
          <w:sz w:val="26"/>
          <w:szCs w:val="26"/>
        </w:rPr>
        <w:t>нность, предусмотренн</w:t>
      </w:r>
      <w:r w:rsidRPr="009B30AE" w:rsidR="009B30AE">
        <w:rPr>
          <w:sz w:val="26"/>
          <w:szCs w:val="26"/>
        </w:rPr>
        <w:t>ых</w:t>
      </w:r>
      <w:r w:rsidRPr="009B30AE">
        <w:rPr>
          <w:sz w:val="26"/>
          <w:szCs w:val="26"/>
        </w:rPr>
        <w:t xml:space="preserve"> ст. 4.2 КоАП РФ миров</w:t>
      </w:r>
      <w:r w:rsidRPr="009B30AE" w:rsidR="00AB787C">
        <w:rPr>
          <w:sz w:val="26"/>
          <w:szCs w:val="26"/>
        </w:rPr>
        <w:t>ой</w:t>
      </w:r>
      <w:r w:rsidRPr="009B30AE">
        <w:rPr>
          <w:sz w:val="26"/>
          <w:szCs w:val="26"/>
        </w:rPr>
        <w:t xml:space="preserve"> судь</w:t>
      </w:r>
      <w:r w:rsidRPr="009B30AE" w:rsidR="00AB787C">
        <w:rPr>
          <w:sz w:val="26"/>
          <w:szCs w:val="26"/>
        </w:rPr>
        <w:t>я</w:t>
      </w:r>
      <w:r w:rsidRPr="009B30AE">
        <w:rPr>
          <w:sz w:val="26"/>
          <w:szCs w:val="26"/>
        </w:rPr>
        <w:t xml:space="preserve"> </w:t>
      </w:r>
      <w:r w:rsidRPr="009B30AE" w:rsidR="009B30AE">
        <w:rPr>
          <w:sz w:val="26"/>
          <w:szCs w:val="26"/>
        </w:rPr>
        <w:t>не усматривает</w:t>
      </w:r>
      <w:r w:rsidRPr="009B30AE">
        <w:rPr>
          <w:sz w:val="26"/>
          <w:szCs w:val="26"/>
        </w:rPr>
        <w:t>.</w:t>
      </w:r>
    </w:p>
    <w:p w:rsidR="00FF76EC" w:rsidRPr="009B30AE" w:rsidP="00FF76EC">
      <w:pPr>
        <w:ind w:firstLine="709"/>
        <w:jc w:val="both"/>
        <w:rPr>
          <w:sz w:val="26"/>
          <w:szCs w:val="26"/>
        </w:rPr>
      </w:pPr>
      <w:r w:rsidRPr="009B30AE">
        <w:rPr>
          <w:sz w:val="26"/>
          <w:szCs w:val="26"/>
        </w:rPr>
        <w:t>В соответствии со ст. 4.3 КоАП РФ обстоятельством, отягчающих ответственность мировой судья находит повторное совершение однородного правонарушения в юридически значимый период, что подт</w:t>
      </w:r>
      <w:r w:rsidRPr="009B30AE">
        <w:rPr>
          <w:sz w:val="26"/>
          <w:szCs w:val="26"/>
        </w:rPr>
        <w:t>верждается справкой отделения по исполнению административного законодательства.</w:t>
      </w:r>
    </w:p>
    <w:p w:rsidR="00FF76EC" w:rsidRPr="009B30AE" w:rsidP="00FF76EC">
      <w:pPr>
        <w:ind w:firstLine="709"/>
        <w:jc w:val="both"/>
        <w:rPr>
          <w:sz w:val="26"/>
          <w:szCs w:val="26"/>
        </w:rPr>
      </w:pPr>
      <w:r w:rsidRPr="009B30AE">
        <w:rPr>
          <w:sz w:val="26"/>
          <w:szCs w:val="26"/>
        </w:rPr>
        <w:t xml:space="preserve">Учитывая характер совершенного правонарушения, личность лица, в отношении, которого ведется производство по делу об административном правонарушении, </w:t>
      </w:r>
      <w:r w:rsidRPr="009B30AE">
        <w:rPr>
          <w:color w:val="000000"/>
          <w:sz w:val="26"/>
          <w:szCs w:val="26"/>
        </w:rPr>
        <w:t>обстоятельств</w:t>
      </w:r>
      <w:r w:rsidRPr="009B30AE" w:rsidR="009B30AE">
        <w:rPr>
          <w:color w:val="000000"/>
          <w:sz w:val="26"/>
          <w:szCs w:val="26"/>
        </w:rPr>
        <w:t>о</w:t>
      </w:r>
      <w:r w:rsidRPr="009B30AE" w:rsidR="00AB787C">
        <w:rPr>
          <w:color w:val="000000"/>
          <w:sz w:val="26"/>
          <w:szCs w:val="26"/>
        </w:rPr>
        <w:t xml:space="preserve"> </w:t>
      </w:r>
      <w:r w:rsidRPr="009B30AE">
        <w:rPr>
          <w:color w:val="000000"/>
          <w:sz w:val="26"/>
          <w:szCs w:val="26"/>
        </w:rPr>
        <w:t>отягчающее а</w:t>
      </w:r>
      <w:r w:rsidRPr="009B30AE">
        <w:rPr>
          <w:color w:val="000000"/>
          <w:sz w:val="26"/>
          <w:szCs w:val="26"/>
        </w:rPr>
        <w:t xml:space="preserve">дминистративную ответственность, </w:t>
      </w:r>
      <w:r w:rsidRPr="009B30AE">
        <w:rPr>
          <w:sz w:val="26"/>
          <w:szCs w:val="26"/>
        </w:rPr>
        <w:t xml:space="preserve">мировой судья считает возможным и целесообразным назначить </w:t>
      </w:r>
      <w:r w:rsidR="00313DB7">
        <w:rPr>
          <w:sz w:val="26"/>
          <w:szCs w:val="26"/>
        </w:rPr>
        <w:t xml:space="preserve">Хабибулаеву А.В. </w:t>
      </w:r>
      <w:r w:rsidRPr="009B30AE">
        <w:rPr>
          <w:sz w:val="26"/>
          <w:szCs w:val="26"/>
        </w:rPr>
        <w:t>наказание в виде административного штрафа в размере, предусмотренном санкцией ч. 4 ст. 12.15 КоАП РФ.</w:t>
      </w:r>
    </w:p>
    <w:p w:rsidR="00FF76EC" w:rsidRPr="009B30AE" w:rsidP="00FF76EC">
      <w:pPr>
        <w:widowControl w:val="0"/>
        <w:autoSpaceDE w:val="0"/>
        <w:ind w:firstLine="709"/>
        <w:jc w:val="both"/>
        <w:rPr>
          <w:sz w:val="26"/>
          <w:szCs w:val="26"/>
        </w:rPr>
      </w:pPr>
      <w:r w:rsidRPr="009B30AE">
        <w:rPr>
          <w:sz w:val="26"/>
          <w:szCs w:val="26"/>
        </w:rPr>
        <w:t>Руководствуясь ст.ст. 29.9, 29.10, 29.11 КоАП</w:t>
      </w:r>
      <w:r w:rsidRPr="009B30AE">
        <w:rPr>
          <w:sz w:val="26"/>
          <w:szCs w:val="26"/>
        </w:rPr>
        <w:t xml:space="preserve"> РФ,</w:t>
      </w:r>
    </w:p>
    <w:p w:rsidR="00255739" w:rsidRPr="009B30AE" w:rsidP="00255739">
      <w:pPr>
        <w:widowControl w:val="0"/>
        <w:autoSpaceDE w:val="0"/>
        <w:jc w:val="both"/>
        <w:rPr>
          <w:sz w:val="26"/>
          <w:szCs w:val="26"/>
        </w:rPr>
      </w:pPr>
    </w:p>
    <w:p w:rsidR="00255739" w:rsidRPr="009B30AE" w:rsidP="00255739">
      <w:pPr>
        <w:widowControl w:val="0"/>
        <w:autoSpaceDE w:val="0"/>
        <w:ind w:firstLine="567"/>
        <w:jc w:val="center"/>
        <w:rPr>
          <w:sz w:val="26"/>
          <w:szCs w:val="26"/>
        </w:rPr>
      </w:pPr>
      <w:r w:rsidRPr="009B30AE">
        <w:rPr>
          <w:sz w:val="26"/>
          <w:szCs w:val="26"/>
        </w:rPr>
        <w:t>ПОСТАНОВИЛ:</w:t>
      </w:r>
    </w:p>
    <w:p w:rsidR="00255739" w:rsidRPr="009B30AE" w:rsidP="00255739">
      <w:pPr>
        <w:widowControl w:val="0"/>
        <w:autoSpaceDE w:val="0"/>
        <w:ind w:firstLine="567"/>
        <w:jc w:val="center"/>
        <w:rPr>
          <w:sz w:val="26"/>
          <w:szCs w:val="26"/>
        </w:rPr>
      </w:pPr>
    </w:p>
    <w:p w:rsidR="00255739" w:rsidRPr="009B30AE" w:rsidP="00255739">
      <w:pPr>
        <w:ind w:firstLine="709"/>
        <w:jc w:val="both"/>
        <w:rPr>
          <w:color w:val="000000"/>
          <w:spacing w:val="1"/>
          <w:sz w:val="26"/>
          <w:szCs w:val="26"/>
        </w:rPr>
      </w:pPr>
      <w:r>
        <w:rPr>
          <w:sz w:val="26"/>
          <w:szCs w:val="26"/>
        </w:rPr>
        <w:t>Хабибулаева Абакара Викторовича</w:t>
      </w:r>
      <w:r w:rsidRPr="009B30AE">
        <w:rPr>
          <w:sz w:val="26"/>
          <w:szCs w:val="26"/>
        </w:rPr>
        <w:t xml:space="preserve"> признать виновн</w:t>
      </w:r>
      <w:r w:rsidRPr="009B30AE" w:rsidR="00D158D8">
        <w:rPr>
          <w:sz w:val="26"/>
          <w:szCs w:val="26"/>
        </w:rPr>
        <w:t>ым</w:t>
      </w:r>
      <w:r w:rsidRPr="009B30AE">
        <w:rPr>
          <w:sz w:val="26"/>
          <w:szCs w:val="26"/>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w:t>
      </w:r>
      <w:r w:rsidRPr="009B30AE">
        <w:rPr>
          <w:color w:val="000000"/>
          <w:spacing w:val="1"/>
          <w:sz w:val="26"/>
          <w:szCs w:val="26"/>
        </w:rPr>
        <w:t>административного штрафа в размере 5 000 (пять тысяч) рублей</w:t>
      </w:r>
      <w:r w:rsidRPr="009B30AE">
        <w:rPr>
          <w:color w:val="000000"/>
          <w:spacing w:val="1"/>
          <w:sz w:val="26"/>
          <w:szCs w:val="26"/>
        </w:rPr>
        <w:t>.</w:t>
      </w:r>
    </w:p>
    <w:p w:rsidR="00255739" w:rsidRPr="009B30AE" w:rsidP="00E746AE">
      <w:pPr>
        <w:ind w:firstLine="709"/>
        <w:jc w:val="both"/>
        <w:rPr>
          <w:sz w:val="26"/>
          <w:szCs w:val="26"/>
        </w:rPr>
      </w:pPr>
      <w:r w:rsidRPr="009B30AE">
        <w:rPr>
          <w:sz w:val="26"/>
          <w:szCs w:val="26"/>
        </w:rPr>
        <w:t>Административный штраф подлежит упла</w:t>
      </w:r>
      <w:r w:rsidRPr="009B30AE" w:rsidR="00D158D8">
        <w:rPr>
          <w:sz w:val="26"/>
          <w:szCs w:val="26"/>
        </w:rPr>
        <w:t>те по следующим реквизитам полу</w:t>
      </w:r>
      <w:r w:rsidRPr="009B30AE">
        <w:rPr>
          <w:sz w:val="26"/>
          <w:szCs w:val="26"/>
        </w:rPr>
        <w:t xml:space="preserve">чателя штрафа: </w:t>
      </w:r>
      <w:r w:rsidRPr="009B30AE" w:rsidR="009069A1">
        <w:rPr>
          <w:sz w:val="26"/>
          <w:szCs w:val="26"/>
        </w:rPr>
        <w:t xml:space="preserve">УФК по Ханты-Мансийскому автономному округу - Югре (УМВД России по ХМАО–Югре) ИНН 8601010390 КПП 860101001 Счет № 03100643000000018700, Банк: РКЦ Ханты-Мансийск//УФК по Ханты-Мансийскому автономному округу - Югре г. Ханты-Мансийск БИК 007162163 ОКТМО </w:t>
      </w:r>
      <w:r w:rsidRPr="009B30AE" w:rsidR="00D27014">
        <w:rPr>
          <w:sz w:val="26"/>
          <w:szCs w:val="26"/>
        </w:rPr>
        <w:t>71819000</w:t>
      </w:r>
      <w:r w:rsidRPr="009B30AE" w:rsidR="009069A1">
        <w:rPr>
          <w:sz w:val="26"/>
          <w:szCs w:val="26"/>
        </w:rPr>
        <w:t xml:space="preserve"> КБК 18811601123010001140, УИН</w:t>
      </w:r>
      <w:r w:rsidRPr="009B30AE" w:rsidR="00EC501B">
        <w:rPr>
          <w:sz w:val="26"/>
          <w:szCs w:val="26"/>
        </w:rPr>
        <w:t xml:space="preserve"> </w:t>
      </w:r>
      <w:r w:rsidRPr="009B30AE" w:rsidR="00504174">
        <w:rPr>
          <w:sz w:val="26"/>
          <w:szCs w:val="26"/>
        </w:rPr>
        <w:t>18810486</w:t>
      </w:r>
      <w:r w:rsidRPr="009B30AE" w:rsidR="00724B98">
        <w:rPr>
          <w:sz w:val="26"/>
          <w:szCs w:val="26"/>
        </w:rPr>
        <w:t>240</w:t>
      </w:r>
      <w:r w:rsidRPr="009B30AE" w:rsidR="00D27014">
        <w:rPr>
          <w:sz w:val="26"/>
          <w:szCs w:val="26"/>
        </w:rPr>
        <w:t>2800</w:t>
      </w:r>
      <w:r w:rsidR="005C7AD8">
        <w:rPr>
          <w:sz w:val="26"/>
          <w:szCs w:val="26"/>
        </w:rPr>
        <w:t>10737</w:t>
      </w:r>
      <w:r w:rsidRPr="009B30AE">
        <w:rPr>
          <w:sz w:val="26"/>
          <w:szCs w:val="26"/>
        </w:rPr>
        <w:t>.</w:t>
      </w:r>
    </w:p>
    <w:p w:rsidR="00255739" w:rsidRPr="009B30AE" w:rsidP="00255739">
      <w:pPr>
        <w:ind w:firstLine="709"/>
        <w:jc w:val="both"/>
        <w:rPr>
          <w:sz w:val="26"/>
          <w:szCs w:val="26"/>
        </w:rPr>
      </w:pPr>
      <w:r w:rsidRPr="009B30AE">
        <w:rPr>
          <w:sz w:val="26"/>
          <w:szCs w:val="26"/>
        </w:rPr>
        <w:t>Согласно ч. 1 ст. 32.2 Кодекса РФ об административных правонарушениях не позднее 60 дней со вступления постановления</w:t>
      </w:r>
      <w:r w:rsidRPr="009B30AE">
        <w:rPr>
          <w:sz w:val="26"/>
          <w:szCs w:val="26"/>
        </w:rPr>
        <w:t xml:space="preserve"> в законную силу необходимо внести в учреждение банка сумму штрафа, квитанцию об уплате представить мировому судье.</w:t>
      </w:r>
    </w:p>
    <w:p w:rsidR="00255739" w:rsidRPr="009B30AE" w:rsidP="00255739">
      <w:pPr>
        <w:ind w:firstLine="709"/>
        <w:jc w:val="both"/>
        <w:rPr>
          <w:sz w:val="26"/>
          <w:szCs w:val="26"/>
        </w:rPr>
      </w:pPr>
      <w:r w:rsidRPr="009B30AE">
        <w:rPr>
          <w:sz w:val="26"/>
          <w:szCs w:val="26"/>
        </w:rPr>
        <w:t>Неуплата административного штрафа в срок, предусмотренный ч. 1 ст. 32.2 Кодекса РФ об административных правонарушениях влечет наложение адми</w:t>
      </w:r>
      <w:r w:rsidRPr="009B30AE">
        <w:rPr>
          <w:sz w:val="26"/>
          <w:szCs w:val="26"/>
        </w:rPr>
        <w:t>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p>
    <w:p w:rsidR="00255739" w:rsidRPr="009B30AE" w:rsidP="00255739">
      <w:pPr>
        <w:ind w:firstLine="709"/>
        <w:jc w:val="both"/>
        <w:rPr>
          <w:color w:val="000000"/>
          <w:sz w:val="26"/>
          <w:szCs w:val="26"/>
        </w:rPr>
      </w:pPr>
      <w:r w:rsidRPr="009B30AE">
        <w:rPr>
          <w:color w:val="000000"/>
          <w:sz w:val="26"/>
          <w:szCs w:val="26"/>
        </w:rPr>
        <w:t xml:space="preserve">В соответствии с ч. 1.3 ст. 32.2 </w:t>
      </w:r>
      <w:r w:rsidRPr="009B30AE">
        <w:rPr>
          <w:sz w:val="26"/>
          <w:szCs w:val="26"/>
        </w:rPr>
        <w:t>Кодекса РФ об административных правонарушениях</w:t>
      </w:r>
      <w:r w:rsidRPr="009B30AE">
        <w:rPr>
          <w:sz w:val="26"/>
          <w:szCs w:val="26"/>
        </w:rPr>
        <w:t xml:space="preserve"> </w:t>
      </w:r>
      <w:r w:rsidRPr="009B30AE">
        <w:rPr>
          <w:color w:val="000000"/>
          <w:sz w:val="26"/>
          <w:szCs w:val="26"/>
        </w:rPr>
        <w:t>при уплате административного штрафа за совершение данного административного правонарушения, не позднее двадцати дней со дня вынесения постановления о наложении административного штрафа он может быть уплачен в размере половины своей суммы, то есть в размер</w:t>
      </w:r>
      <w:r w:rsidRPr="009B30AE">
        <w:rPr>
          <w:color w:val="000000"/>
          <w:sz w:val="26"/>
          <w:szCs w:val="26"/>
        </w:rPr>
        <w:t>е 2 500 (две тысячи пятьсот) рублей.</w:t>
      </w:r>
    </w:p>
    <w:p w:rsidR="00255739" w:rsidRPr="009B30AE" w:rsidP="00255739">
      <w:pPr>
        <w:ind w:firstLine="709"/>
        <w:jc w:val="both"/>
        <w:rPr>
          <w:sz w:val="26"/>
          <w:szCs w:val="26"/>
        </w:rPr>
      </w:pPr>
      <w:r w:rsidRPr="009B30AE">
        <w:rPr>
          <w:sz w:val="26"/>
          <w:szCs w:val="26"/>
        </w:rPr>
        <w:t>Постановление может быть обжаловано в апелляционном порядке в Нижневартовский районный суд Ханты-Мансийского автономного округа - Югры, в течение десяти суток со дня вручения или получения копии постановления через миро</w:t>
      </w:r>
      <w:r w:rsidRPr="009B30AE">
        <w:rPr>
          <w:sz w:val="26"/>
          <w:szCs w:val="26"/>
        </w:rPr>
        <w:t>вого судью судебного участка № 1 Нижневартовского судебного района ХМАО – Югры.</w:t>
      </w:r>
    </w:p>
    <w:p w:rsidR="00255739" w:rsidRPr="009B30AE" w:rsidP="00255739">
      <w:pPr>
        <w:ind w:firstLine="567"/>
        <w:jc w:val="both"/>
        <w:rPr>
          <w:bCs/>
          <w:sz w:val="26"/>
          <w:szCs w:val="26"/>
        </w:rPr>
      </w:pPr>
    </w:p>
    <w:p w:rsidR="00255739" w:rsidRPr="009B30AE" w:rsidP="00577EC2">
      <w:pPr>
        <w:jc w:val="both"/>
        <w:rPr>
          <w:bCs/>
          <w:sz w:val="26"/>
          <w:szCs w:val="26"/>
        </w:rPr>
      </w:pPr>
    </w:p>
    <w:p w:rsidR="00D158D8" w:rsidRPr="009B30AE" w:rsidP="00577EC2">
      <w:pPr>
        <w:jc w:val="both"/>
        <w:rPr>
          <w:bCs/>
          <w:sz w:val="26"/>
          <w:szCs w:val="26"/>
        </w:rPr>
      </w:pPr>
    </w:p>
    <w:p w:rsidR="00577EC2" w:rsidRPr="009B30AE" w:rsidP="00577EC2">
      <w:pPr>
        <w:pStyle w:val="BodyText"/>
        <w:ind w:right="-1"/>
        <w:rPr>
          <w:sz w:val="26"/>
          <w:szCs w:val="26"/>
        </w:rPr>
      </w:pPr>
      <w:r w:rsidRPr="009B30AE">
        <w:rPr>
          <w:sz w:val="26"/>
          <w:szCs w:val="26"/>
        </w:rPr>
        <w:t>Мировой судья: подпись</w:t>
      </w:r>
    </w:p>
    <w:p w:rsidR="00577EC2" w:rsidRPr="009B30AE" w:rsidP="00577EC2">
      <w:pPr>
        <w:pStyle w:val="BodyText"/>
        <w:ind w:right="-1"/>
        <w:rPr>
          <w:sz w:val="26"/>
          <w:szCs w:val="26"/>
        </w:rPr>
      </w:pPr>
      <w:r w:rsidRPr="009B30AE">
        <w:rPr>
          <w:sz w:val="26"/>
          <w:szCs w:val="26"/>
        </w:rPr>
        <w:t>Копия верна</w:t>
      </w:r>
    </w:p>
    <w:p w:rsidR="00577EC2" w:rsidRPr="009B30AE" w:rsidP="00577EC2">
      <w:pPr>
        <w:pStyle w:val="BodyText"/>
        <w:ind w:right="-55"/>
        <w:rPr>
          <w:sz w:val="26"/>
          <w:szCs w:val="26"/>
        </w:rPr>
      </w:pPr>
      <w:r w:rsidRPr="009B30AE">
        <w:rPr>
          <w:sz w:val="26"/>
          <w:szCs w:val="26"/>
        </w:rPr>
        <w:t>Мировой судья</w:t>
      </w:r>
      <w:r w:rsidRPr="009B30AE">
        <w:rPr>
          <w:sz w:val="26"/>
          <w:szCs w:val="26"/>
        </w:rPr>
        <w:tab/>
      </w:r>
      <w:r w:rsidRPr="009B30AE">
        <w:rPr>
          <w:sz w:val="26"/>
          <w:szCs w:val="26"/>
        </w:rPr>
        <w:tab/>
      </w:r>
      <w:r w:rsidRPr="009B30AE">
        <w:rPr>
          <w:sz w:val="26"/>
          <w:szCs w:val="26"/>
        </w:rPr>
        <w:tab/>
      </w:r>
      <w:r w:rsidRPr="009B30AE">
        <w:rPr>
          <w:sz w:val="26"/>
          <w:szCs w:val="26"/>
        </w:rPr>
        <w:tab/>
      </w:r>
      <w:r w:rsidRPr="009B30AE">
        <w:rPr>
          <w:sz w:val="26"/>
          <w:szCs w:val="26"/>
        </w:rPr>
        <w:tab/>
      </w:r>
      <w:r w:rsidRPr="009B30AE">
        <w:rPr>
          <w:sz w:val="26"/>
          <w:szCs w:val="26"/>
        </w:rPr>
        <w:tab/>
        <w:t xml:space="preserve">                                                Г.Х. Янбаева </w:t>
      </w:r>
    </w:p>
    <w:p w:rsidR="00577EC2" w:rsidRPr="009B30AE" w:rsidP="00577EC2">
      <w:pPr>
        <w:rPr>
          <w:sz w:val="26"/>
          <w:szCs w:val="26"/>
        </w:rPr>
      </w:pPr>
    </w:p>
    <w:p w:rsidR="00577EC2" w:rsidRPr="009B30AE" w:rsidP="00577EC2">
      <w:pPr>
        <w:rPr>
          <w:sz w:val="26"/>
          <w:szCs w:val="26"/>
        </w:rPr>
      </w:pPr>
    </w:p>
    <w:p w:rsidR="00EC501B" w:rsidRPr="009B30AE" w:rsidP="00577EC2">
      <w:pPr>
        <w:rPr>
          <w:sz w:val="26"/>
          <w:szCs w:val="2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EC501B" w:rsidP="00577EC2">
      <w:pPr>
        <w:rPr>
          <w:sz w:val="16"/>
          <w:szCs w:val="16"/>
        </w:rPr>
      </w:pPr>
    </w:p>
    <w:p w:rsidR="00577EC2" w:rsidP="00577EC2">
      <w:pPr>
        <w:rPr>
          <w:sz w:val="16"/>
          <w:szCs w:val="16"/>
        </w:rPr>
      </w:pPr>
    </w:p>
    <w:p w:rsidR="00D158D8" w:rsidP="00577EC2">
      <w:pPr>
        <w:rPr>
          <w:sz w:val="16"/>
          <w:szCs w:val="16"/>
        </w:rPr>
      </w:pPr>
    </w:p>
    <w:p w:rsidR="00D158D8" w:rsidP="00577EC2">
      <w:pPr>
        <w:rPr>
          <w:sz w:val="16"/>
          <w:szCs w:val="16"/>
        </w:rPr>
      </w:pPr>
    </w:p>
    <w:p w:rsidR="00D158D8" w:rsidP="00577EC2">
      <w:pPr>
        <w:rPr>
          <w:sz w:val="16"/>
          <w:szCs w:val="16"/>
        </w:rPr>
      </w:pPr>
    </w:p>
    <w:p w:rsidR="00D158D8" w:rsidP="00577EC2">
      <w:pPr>
        <w:rPr>
          <w:sz w:val="16"/>
          <w:szCs w:val="16"/>
        </w:rPr>
      </w:pPr>
    </w:p>
    <w:p w:rsidR="005C7AD8" w:rsidP="00577EC2">
      <w:pPr>
        <w:rPr>
          <w:sz w:val="16"/>
          <w:szCs w:val="16"/>
        </w:rPr>
      </w:pPr>
    </w:p>
    <w:p w:rsidR="005C7AD8" w:rsidP="00577EC2">
      <w:pPr>
        <w:rPr>
          <w:sz w:val="16"/>
          <w:szCs w:val="16"/>
        </w:rPr>
      </w:pPr>
    </w:p>
    <w:p w:rsidR="005C7AD8" w:rsidP="00577EC2">
      <w:pPr>
        <w:rPr>
          <w:sz w:val="16"/>
          <w:szCs w:val="16"/>
        </w:rPr>
      </w:pPr>
    </w:p>
    <w:p w:rsidR="005C7AD8" w:rsidP="00577EC2">
      <w:pPr>
        <w:rPr>
          <w:sz w:val="16"/>
          <w:szCs w:val="16"/>
        </w:rPr>
      </w:pPr>
    </w:p>
    <w:p w:rsidR="005C7AD8" w:rsidP="00577EC2">
      <w:pPr>
        <w:rPr>
          <w:sz w:val="16"/>
          <w:szCs w:val="16"/>
        </w:rPr>
      </w:pPr>
    </w:p>
    <w:p w:rsidR="005C7AD8" w:rsidP="00577EC2">
      <w:pPr>
        <w:rPr>
          <w:sz w:val="16"/>
          <w:szCs w:val="16"/>
        </w:rPr>
      </w:pPr>
    </w:p>
    <w:p w:rsidR="00D158D8" w:rsidP="00577EC2">
      <w:pPr>
        <w:rPr>
          <w:sz w:val="16"/>
          <w:szCs w:val="16"/>
        </w:rPr>
      </w:pPr>
    </w:p>
    <w:p w:rsidR="00D158D8" w:rsidP="00577EC2">
      <w:pPr>
        <w:rPr>
          <w:sz w:val="16"/>
          <w:szCs w:val="16"/>
        </w:rPr>
      </w:pPr>
    </w:p>
    <w:p w:rsidR="00AE32AC" w:rsidP="00AE32AC">
      <w:pPr>
        <w:rPr>
          <w:sz w:val="16"/>
          <w:szCs w:val="16"/>
        </w:rPr>
      </w:pPr>
      <w:r>
        <w:rPr>
          <w:sz w:val="16"/>
          <w:szCs w:val="16"/>
        </w:rPr>
        <w:t xml:space="preserve">Копия верна: подлинный документ находится </w:t>
      </w:r>
    </w:p>
    <w:p w:rsidR="00AE32AC" w:rsidP="00AE32AC">
      <w:pPr>
        <w:rPr>
          <w:sz w:val="16"/>
          <w:szCs w:val="16"/>
        </w:rPr>
      </w:pPr>
      <w:r>
        <w:rPr>
          <w:sz w:val="16"/>
          <w:szCs w:val="16"/>
        </w:rPr>
        <w:t>на судебном участке №1 Нижневартовского судебного района</w:t>
      </w:r>
    </w:p>
    <w:p w:rsidR="00AE32AC" w:rsidP="00AE32AC">
      <w:pPr>
        <w:rPr>
          <w:sz w:val="16"/>
          <w:szCs w:val="16"/>
        </w:rPr>
      </w:pPr>
      <w:r>
        <w:rPr>
          <w:sz w:val="16"/>
          <w:szCs w:val="16"/>
        </w:rPr>
        <w:t>в деле об админи</w:t>
      </w:r>
      <w:r w:rsidR="00D158D8">
        <w:rPr>
          <w:sz w:val="16"/>
          <w:szCs w:val="16"/>
        </w:rPr>
        <w:t>стративном правонарушении №5-</w:t>
      </w:r>
      <w:r w:rsidR="009B30AE">
        <w:rPr>
          <w:sz w:val="16"/>
          <w:szCs w:val="16"/>
        </w:rPr>
        <w:t>45</w:t>
      </w:r>
      <w:r w:rsidR="00313DB7">
        <w:rPr>
          <w:sz w:val="16"/>
          <w:szCs w:val="16"/>
        </w:rPr>
        <w:t>4</w:t>
      </w:r>
      <w:r>
        <w:rPr>
          <w:sz w:val="16"/>
          <w:szCs w:val="16"/>
        </w:rPr>
        <w:t>-2301/202</w:t>
      </w:r>
      <w:r w:rsidR="006E3E47">
        <w:rPr>
          <w:sz w:val="16"/>
          <w:szCs w:val="16"/>
        </w:rPr>
        <w:t>4</w:t>
      </w:r>
    </w:p>
    <w:p w:rsidR="00AE32AC" w:rsidRPr="00B52B91" w:rsidP="00AE32AC">
      <w:pPr>
        <w:rPr>
          <w:sz w:val="16"/>
          <w:szCs w:val="16"/>
        </w:rPr>
      </w:pPr>
      <w:r>
        <w:rPr>
          <w:sz w:val="16"/>
          <w:szCs w:val="16"/>
        </w:rPr>
        <w:t>Секретарь судебного заседания ___________________ Н.В. Морару</w:t>
      </w:r>
    </w:p>
    <w:p w:rsidR="002F755C" w:rsidRPr="00577EC2" w:rsidP="00AE32AC">
      <w:pPr>
        <w:rPr>
          <w:sz w:val="16"/>
          <w:szCs w:val="16"/>
        </w:rPr>
      </w:pPr>
    </w:p>
    <w:sectPr w:rsidSect="00357636">
      <w:headerReference w:type="default" r:id="rId5"/>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995188"/>
      <w:docPartObj>
        <w:docPartGallery w:val="Page Numbers (Top of Page)"/>
        <w:docPartUnique/>
      </w:docPartObj>
    </w:sdtPr>
    <w:sdtContent>
      <w:p w:rsidR="008A5AF7">
        <w:pPr>
          <w:pStyle w:val="Header"/>
          <w:jc w:val="center"/>
        </w:pPr>
        <w:r>
          <w:fldChar w:fldCharType="begin"/>
        </w:r>
        <w:r>
          <w:instrText xml:space="preserve"> PAGE   \* MERGEFORMAT </w:instrText>
        </w:r>
        <w:r>
          <w:fldChar w:fldCharType="separate"/>
        </w:r>
        <w:r w:rsidR="00112446">
          <w:rPr>
            <w:noProof/>
          </w:rPr>
          <w:t>4</w:t>
        </w:r>
        <w:r>
          <w:rPr>
            <w:noProof/>
          </w:rPr>
          <w:fldChar w:fldCharType="end"/>
        </w:r>
      </w:p>
    </w:sdtContent>
  </w:sdt>
  <w:p w:rsidR="008A5A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7D"/>
    <w:rsid w:val="00063AC7"/>
    <w:rsid w:val="00112446"/>
    <w:rsid w:val="001B3CB7"/>
    <w:rsid w:val="001E1B3E"/>
    <w:rsid w:val="00202B43"/>
    <w:rsid w:val="00255739"/>
    <w:rsid w:val="002C0193"/>
    <w:rsid w:val="002D61CE"/>
    <w:rsid w:val="002F755C"/>
    <w:rsid w:val="00313DB7"/>
    <w:rsid w:val="00357636"/>
    <w:rsid w:val="004B749F"/>
    <w:rsid w:val="00504174"/>
    <w:rsid w:val="005338D8"/>
    <w:rsid w:val="00577EC2"/>
    <w:rsid w:val="005C7AD8"/>
    <w:rsid w:val="00676487"/>
    <w:rsid w:val="006A204F"/>
    <w:rsid w:val="006E3E47"/>
    <w:rsid w:val="00724B98"/>
    <w:rsid w:val="007A79C4"/>
    <w:rsid w:val="008206D3"/>
    <w:rsid w:val="00827FCA"/>
    <w:rsid w:val="00861B5F"/>
    <w:rsid w:val="00884CB6"/>
    <w:rsid w:val="008A5AF7"/>
    <w:rsid w:val="008D7C42"/>
    <w:rsid w:val="009069A1"/>
    <w:rsid w:val="00907EBE"/>
    <w:rsid w:val="0093761D"/>
    <w:rsid w:val="00941605"/>
    <w:rsid w:val="00991175"/>
    <w:rsid w:val="009B30AE"/>
    <w:rsid w:val="00AA6227"/>
    <w:rsid w:val="00AB787C"/>
    <w:rsid w:val="00AE32AC"/>
    <w:rsid w:val="00B32991"/>
    <w:rsid w:val="00B52B91"/>
    <w:rsid w:val="00B54425"/>
    <w:rsid w:val="00B63E45"/>
    <w:rsid w:val="00B7154F"/>
    <w:rsid w:val="00BF5E81"/>
    <w:rsid w:val="00C13FB0"/>
    <w:rsid w:val="00C345D8"/>
    <w:rsid w:val="00C73A7D"/>
    <w:rsid w:val="00C74415"/>
    <w:rsid w:val="00D01046"/>
    <w:rsid w:val="00D158D8"/>
    <w:rsid w:val="00D27014"/>
    <w:rsid w:val="00E746AE"/>
    <w:rsid w:val="00EA7753"/>
    <w:rsid w:val="00EC501B"/>
    <w:rsid w:val="00ED4129"/>
    <w:rsid w:val="00F03025"/>
    <w:rsid w:val="00F741BC"/>
    <w:rsid w:val="00FF76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C7DB35F-DA8D-4E10-980B-B24A0AB6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739"/>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01046"/>
    <w:pPr>
      <w:keepNext/>
      <w:spacing w:before="240" w:after="60"/>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Знак"/>
    <w:basedOn w:val="Normal"/>
    <w:link w:val="a"/>
    <w:rsid w:val="00255739"/>
    <w:pPr>
      <w:widowControl w:val="0"/>
    </w:pPr>
    <w:rPr>
      <w:snapToGrid w:val="0"/>
    </w:rPr>
  </w:style>
  <w:style w:type="character" w:customStyle="1" w:styleId="a">
    <w:name w:val="Основной текст Знак"/>
    <w:aliases w:val=" Знак Знак"/>
    <w:basedOn w:val="DefaultParagraphFont"/>
    <w:link w:val="BodyText"/>
    <w:rsid w:val="00255739"/>
    <w:rPr>
      <w:rFonts w:ascii="Times New Roman" w:eastAsia="Times New Roman" w:hAnsi="Times New Roman" w:cs="Times New Roman"/>
      <w:snapToGrid w:val="0"/>
      <w:sz w:val="20"/>
      <w:szCs w:val="20"/>
      <w:lang w:eastAsia="ru-RU"/>
    </w:rPr>
  </w:style>
  <w:style w:type="paragraph" w:styleId="BodyText2">
    <w:name w:val="Body Text 2"/>
    <w:basedOn w:val="Normal"/>
    <w:link w:val="2"/>
    <w:rsid w:val="00255739"/>
    <w:pPr>
      <w:widowControl w:val="0"/>
    </w:pPr>
    <w:rPr>
      <w:snapToGrid w:val="0"/>
      <w:sz w:val="24"/>
    </w:rPr>
  </w:style>
  <w:style w:type="character" w:customStyle="1" w:styleId="2">
    <w:name w:val="Основной текст 2 Знак"/>
    <w:basedOn w:val="DefaultParagraphFont"/>
    <w:link w:val="BodyText2"/>
    <w:rsid w:val="00255739"/>
    <w:rPr>
      <w:rFonts w:ascii="Times New Roman" w:eastAsia="Times New Roman" w:hAnsi="Times New Roman" w:cs="Times New Roman"/>
      <w:snapToGrid w:val="0"/>
      <w:sz w:val="24"/>
      <w:szCs w:val="20"/>
      <w:lang w:eastAsia="ru-RU"/>
    </w:rPr>
  </w:style>
  <w:style w:type="paragraph" w:styleId="Header">
    <w:name w:val="header"/>
    <w:basedOn w:val="Normal"/>
    <w:link w:val="a1"/>
    <w:uiPriority w:val="99"/>
    <w:unhideWhenUsed/>
    <w:rsid w:val="00255739"/>
    <w:pPr>
      <w:tabs>
        <w:tab w:val="center" w:pos="4677"/>
        <w:tab w:val="right" w:pos="9355"/>
      </w:tabs>
    </w:pPr>
  </w:style>
  <w:style w:type="character" w:customStyle="1" w:styleId="a1">
    <w:name w:val="Верхний колонтитул Знак"/>
    <w:basedOn w:val="DefaultParagraphFont"/>
    <w:link w:val="Header"/>
    <w:uiPriority w:val="99"/>
    <w:rsid w:val="00255739"/>
    <w:rPr>
      <w:rFonts w:ascii="Times New Roman" w:eastAsia="Times New Roman" w:hAnsi="Times New Roman" w:cs="Times New Roman"/>
      <w:sz w:val="20"/>
      <w:szCs w:val="20"/>
      <w:lang w:eastAsia="ru-RU"/>
    </w:rPr>
  </w:style>
  <w:style w:type="paragraph" w:styleId="BalloonText">
    <w:name w:val="Balloon Text"/>
    <w:basedOn w:val="Normal"/>
    <w:link w:val="a2"/>
    <w:uiPriority w:val="99"/>
    <w:semiHidden/>
    <w:unhideWhenUsed/>
    <w:rsid w:val="00827FCA"/>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827FCA"/>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E746AE"/>
    <w:rPr>
      <w:color w:val="0000FF"/>
      <w:u w:val="single"/>
    </w:rPr>
  </w:style>
  <w:style w:type="character" w:customStyle="1" w:styleId="1">
    <w:name w:val="Заголовок 1 Знак"/>
    <w:basedOn w:val="DefaultParagraphFont"/>
    <w:link w:val="Heading1"/>
    <w:rsid w:val="00D010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obileonline.garant.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